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 w:firstLine="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TERMO DE CONCORDÂNCIA DA INSTITUIÇÃO CO-PARTICIPANTE </w:t>
      </w:r>
    </w:p>
    <w:p w:rsidR="00000000" w:rsidDel="00000000" w:rsidP="00000000" w:rsidRDefault="00000000" w:rsidRPr="00000000" w14:paraId="00000002">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Esse termo de concordância da instituição co-participante deve ser assinado pelo responsável pela instituição na qual a pesquisa terá alguma etapa realizada e seja incluída como co-participante. </w:t>
      </w:r>
    </w:p>
    <w:p w:rsidR="00000000" w:rsidDel="00000000" w:rsidP="00000000" w:rsidRDefault="00000000" w:rsidRPr="00000000" w14:paraId="00000003">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De acordo com a Resolução 466/12 Art. II.8 - </w:t>
      </w:r>
      <w:r w:rsidDel="00000000" w:rsidR="00000000" w:rsidRPr="00000000">
        <w:rPr>
          <w:rFonts w:ascii="Arial" w:cs="Arial" w:eastAsia="Arial" w:hAnsi="Arial"/>
          <w:b w:val="1"/>
          <w:sz w:val="20"/>
          <w:szCs w:val="20"/>
          <w:highlight w:val="white"/>
          <w:rtl w:val="0"/>
        </w:rPr>
        <w:t xml:space="preserve">instituição proponente de pesquisa</w:t>
      </w:r>
      <w:r w:rsidDel="00000000" w:rsidR="00000000" w:rsidRPr="00000000">
        <w:rPr>
          <w:rFonts w:ascii="Arial" w:cs="Arial" w:eastAsia="Arial" w:hAnsi="Arial"/>
          <w:sz w:val="20"/>
          <w:szCs w:val="20"/>
          <w:highlight w:val="white"/>
          <w:rtl w:val="0"/>
        </w:rPr>
        <w:t xml:space="preserve"> - organização, pública ou privada, legitimamente constituída e habilitada, à qual o pesquisador responsável está vinculado; Art. II.9 - </w:t>
      </w:r>
      <w:r w:rsidDel="00000000" w:rsidR="00000000" w:rsidRPr="00000000">
        <w:rPr>
          <w:rFonts w:ascii="Arial" w:cs="Arial" w:eastAsia="Arial" w:hAnsi="Arial"/>
          <w:b w:val="1"/>
          <w:sz w:val="20"/>
          <w:szCs w:val="20"/>
          <w:highlight w:val="white"/>
          <w:rtl w:val="0"/>
        </w:rPr>
        <w:t xml:space="preserve">instituição coparticipante de pesquisa</w:t>
      </w:r>
      <w:r w:rsidDel="00000000" w:rsidR="00000000" w:rsidRPr="00000000">
        <w:rPr>
          <w:rFonts w:ascii="Arial" w:cs="Arial" w:eastAsia="Arial" w:hAnsi="Arial"/>
          <w:sz w:val="20"/>
          <w:szCs w:val="20"/>
          <w:highlight w:val="white"/>
          <w:rtl w:val="0"/>
        </w:rPr>
        <w:t xml:space="preserve"> - organização, pública ou privada, legitimamente constituída e habilitada, na qual alguma das fases ou etapas da pesquisa se desenvolve.</w:t>
      </w:r>
    </w:p>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Informações importantes</w:t>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Todas as instituições coparticipantes devem ser registradas no cadastro do Protocolo de Submissão do Projeto de Pesquisa na Plataforma Brasil, devendo ser observado o campo específico;</w:t>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Caso a </w:t>
      </w:r>
      <w:r w:rsidDel="00000000" w:rsidR="00000000" w:rsidRPr="00000000">
        <w:rPr>
          <w:rFonts w:ascii="Arial" w:cs="Arial" w:eastAsia="Arial" w:hAnsi="Arial"/>
          <w:b w:val="1"/>
          <w:sz w:val="20"/>
          <w:szCs w:val="20"/>
          <w:u w:val="single"/>
          <w:rtl w:val="0"/>
        </w:rPr>
        <w:t xml:space="preserve">instituição coparticipante tenha CEP</w:t>
      </w:r>
      <w:r w:rsidDel="00000000" w:rsidR="00000000" w:rsidRPr="00000000">
        <w:rPr>
          <w:rFonts w:ascii="Arial" w:cs="Arial" w:eastAsia="Arial" w:hAnsi="Arial"/>
          <w:sz w:val="20"/>
          <w:szCs w:val="20"/>
          <w:rtl w:val="0"/>
        </w:rPr>
        <w:t xml:space="preserve">, esse receberá o protocolo de pesquisa, após a emissão do Parecer consubstanciado de aprovação do CEP da instituição Proponente da pesquisa e fará também análise ética via Plataforma Brasil. Ressalta-se que a realização da pesquisa na referida instituição só poderá ser iniciada após a emissão de parecer de aprovação do CEP da instituição proponente e da coparticipante.</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 importante fazer o cadastro correto da instituição coparticipante na Plataforma Brasil, tendo os seguintes dados: CNPJ, nome da instituição e nome do responsável. O pesquisador deve consultar previamente o CEP dessa instituição (pelo site ou e-mail) e atentar-se a documentação e/ou exigências específicas.</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Caso a </w:t>
      </w:r>
      <w:r w:rsidDel="00000000" w:rsidR="00000000" w:rsidRPr="00000000">
        <w:rPr>
          <w:rFonts w:ascii="Arial" w:cs="Arial" w:eastAsia="Arial" w:hAnsi="Arial"/>
          <w:b w:val="1"/>
          <w:sz w:val="20"/>
          <w:szCs w:val="20"/>
          <w:u w:val="single"/>
          <w:rtl w:val="0"/>
        </w:rPr>
        <w:t xml:space="preserve">instituição coparticipante não tenha CEP</w:t>
      </w:r>
      <w:r w:rsidDel="00000000" w:rsidR="00000000" w:rsidRPr="00000000">
        <w:rPr>
          <w:rFonts w:ascii="Arial" w:cs="Arial" w:eastAsia="Arial" w:hAnsi="Arial"/>
          <w:sz w:val="20"/>
          <w:szCs w:val="20"/>
          <w:rtl w:val="0"/>
        </w:rPr>
        <w:t xml:space="preserve">, o Protocolo de Submissão do Projeto não terá dupla análise ética. Neste caso, a pesquisa poderá ser iniciada após a liberação do Parecer Consubstanciado com status aprovado pela instituição proponente da pesquisa. Atenção ao fato de que, mesmo nesse caso, há necessidade de uma carta de anuência da Coparticipante, que deverá ser cadastrada já no momento da submissão do Protocolo na Plataforma. </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Além da anuência da instituição coparticipante é necessária a apresentação do “Termo de Autorização da Instituição (TAI)” - consultar modelo. Caso necessário também deverá ser apresentado o “Termo de Compromisso e de Autorização  de Coleta de Dados (TCUD)”. Cabe ao pesquisador julgar quais termos são necessários ao seu projeto de pesquisa. Em caso de dúvidas o CEP deve ser contatado.</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Caso os integrantes da equipe de pesquisa sejam de diferentes instituições, mas não houver etapas a serem realizadas nestas instituições, as mesmas não necessitam de registro como coparticipantes. Como também, não há necessidade de que a equipe de pesquisa tenha um pesquisador vinculado a instituição coparticipante. </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sectPr>
          <w:headerReference r:id="rId8" w:type="default"/>
          <w:headerReference r:id="rId9" w:type="first"/>
          <w:footerReference r:id="rId10" w:type="default"/>
          <w:footerReference r:id="rId11" w:type="first"/>
          <w:pgSz w:h="16840" w:w="11907" w:orient="portrait"/>
          <w:pgMar w:bottom="1418" w:top="1985" w:left="1418" w:right="1418" w:header="1180" w:footer="720"/>
          <w:pgNumType w:start="1"/>
        </w:sectPr>
      </w:pPr>
      <w:r w:rsidDel="00000000" w:rsidR="00000000" w:rsidRPr="00000000">
        <w:rPr>
          <w:rFonts w:ascii="Arial" w:cs="Arial" w:eastAsia="Arial" w:hAnsi="Arial"/>
          <w:sz w:val="20"/>
          <w:szCs w:val="20"/>
          <w:rtl w:val="0"/>
        </w:rPr>
        <w:t xml:space="preserve">Modelos institucionais para os Termos de Concordâncias podem ser encontrados abaixo. </w:t>
      </w:r>
    </w:p>
    <w:p w:rsidR="00000000" w:rsidDel="00000000" w:rsidP="00000000" w:rsidRDefault="00000000" w:rsidRPr="00000000" w14:paraId="0000000D">
      <w:pPr>
        <w:ind w:left="283" w:firstLine="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TERMO DE CONCORDÂNCIA DA INSTITUIÇÃO CO-PARTICIPANTE PARA SUBMISSÃO AO CEP</w:t>
      </w:r>
    </w:p>
    <w:p w:rsidR="00000000" w:rsidDel="00000000" w:rsidP="00000000" w:rsidRDefault="00000000" w:rsidRPr="00000000" w14:paraId="0000000E">
      <w:pPr>
        <w:ind w:left="283"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(deverá ser feito em folha única e em papel timbrado da instituição. Há um modelo no SEI!)</w:t>
      </w:r>
    </w:p>
    <w:p w:rsidR="00000000" w:rsidDel="00000000" w:rsidP="00000000" w:rsidRDefault="00000000" w:rsidRPr="00000000" w14:paraId="0000000F">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Termo de Concordância de Instituição Co-Participante (TCICP)</w:t>
      </w:r>
    </w:p>
    <w:p w:rsidR="00000000" w:rsidDel="00000000" w:rsidP="00000000" w:rsidRDefault="00000000" w:rsidRPr="00000000" w14:paraId="00000010">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(A) </w:t>
      </w:r>
      <w:r w:rsidDel="00000000" w:rsidR="00000000" w:rsidRPr="00000000">
        <w:rPr>
          <w:rFonts w:ascii="Arial" w:cs="Arial" w:eastAsia="Arial" w:hAnsi="Arial"/>
          <w:color w:val="ff0000"/>
          <w:sz w:val="20"/>
          <w:szCs w:val="20"/>
          <w:rtl w:val="0"/>
        </w:rPr>
        <w:t xml:space="preserve">[acrescentar o cargo institucional do responsável pela assinatura do termo] </w:t>
      </w:r>
      <w:r w:rsidDel="00000000" w:rsidR="00000000" w:rsidRPr="00000000">
        <w:rPr>
          <w:rFonts w:ascii="Arial" w:cs="Arial" w:eastAsia="Arial" w:hAnsi="Arial"/>
          <w:sz w:val="20"/>
          <w:szCs w:val="20"/>
          <w:rtl w:val="0"/>
        </w:rPr>
        <w:t xml:space="preserve">do Instituto Federal de Educação, Ciência e Tecnologia, </w:t>
      </w:r>
      <w:r w:rsidDel="00000000" w:rsidR="00000000" w:rsidRPr="00000000">
        <w:rPr>
          <w:rFonts w:ascii="Arial" w:cs="Arial" w:eastAsia="Arial" w:hAnsi="Arial"/>
          <w:color w:val="ff0000"/>
          <w:sz w:val="20"/>
          <w:szCs w:val="20"/>
          <w:rtl w:val="0"/>
        </w:rPr>
        <w:t xml:space="preserve">[acrescentar o nome do responsável pela assinatura do termo]</w:t>
      </w:r>
      <w:r w:rsidDel="00000000" w:rsidR="00000000" w:rsidRPr="00000000">
        <w:rPr>
          <w:rFonts w:ascii="Arial" w:cs="Arial" w:eastAsia="Arial" w:hAnsi="Arial"/>
          <w:sz w:val="20"/>
          <w:szCs w:val="20"/>
          <w:rtl w:val="0"/>
        </w:rPr>
        <w:t xml:space="preserve">, autoriza de forma preliminar, a realização do projeto intitulado: </w:t>
      </w:r>
      <w:r w:rsidDel="00000000" w:rsidR="00000000" w:rsidRPr="00000000">
        <w:rPr>
          <w:rFonts w:ascii="Arial" w:cs="Arial" w:eastAsia="Arial" w:hAnsi="Arial"/>
          <w:color w:val="ff0000"/>
          <w:sz w:val="20"/>
          <w:szCs w:val="20"/>
          <w:rtl w:val="0"/>
        </w:rPr>
        <w:t xml:space="preserve">[acrescentar o título do projeto]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1">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pesquisa será realizada pelo (a) pesquisador (a) </w:t>
      </w:r>
      <w:r w:rsidDel="00000000" w:rsidR="00000000" w:rsidRPr="00000000">
        <w:rPr>
          <w:rFonts w:ascii="Arial" w:cs="Arial" w:eastAsia="Arial" w:hAnsi="Arial"/>
          <w:color w:val="ff0000"/>
          <w:sz w:val="20"/>
          <w:szCs w:val="20"/>
          <w:rtl w:val="0"/>
        </w:rPr>
        <w:t xml:space="preserve">[acrescentar o nome do responsável pelo projeto], [acrescentar o cargo/função do responsável pelo projeto, por ex. aluno do Programa de Pós Graduação </w:t>
      </w:r>
      <w:r w:rsidDel="00000000" w:rsidR="00000000" w:rsidRPr="00000000">
        <w:rPr>
          <w:rFonts w:ascii="Arial" w:cs="Arial" w:eastAsia="Arial" w:hAnsi="Arial"/>
          <w:i w:val="1"/>
          <w:color w:val="ff0000"/>
          <w:sz w:val="20"/>
          <w:szCs w:val="20"/>
          <w:rtl w:val="0"/>
        </w:rPr>
        <w:t xml:space="preserve">Lato Sensu</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sz w:val="20"/>
          <w:szCs w:val="20"/>
          <w:rtl w:val="0"/>
        </w:rPr>
        <w:t xml:space="preserve">, sob a orientação do (a) </w:t>
      </w:r>
      <w:r w:rsidDel="00000000" w:rsidR="00000000" w:rsidRPr="00000000">
        <w:rPr>
          <w:rFonts w:ascii="Arial" w:cs="Arial" w:eastAsia="Arial" w:hAnsi="Arial"/>
          <w:color w:val="ff0000"/>
          <w:sz w:val="20"/>
          <w:szCs w:val="20"/>
          <w:rtl w:val="0"/>
        </w:rPr>
        <w:t xml:space="preserve">[acrescentar o nome do/a orientador/a]</w:t>
      </w:r>
      <w:r w:rsidDel="00000000" w:rsidR="00000000" w:rsidRPr="00000000">
        <w:rPr>
          <w:rFonts w:ascii="Arial" w:cs="Arial" w:eastAsia="Arial" w:hAnsi="Arial"/>
          <w:sz w:val="20"/>
          <w:szCs w:val="20"/>
          <w:rtl w:val="0"/>
        </w:rPr>
        <w:t xml:space="preserve">, vinculado ao programa de </w:t>
      </w:r>
      <w:r w:rsidDel="00000000" w:rsidR="00000000" w:rsidRPr="00000000">
        <w:rPr>
          <w:rFonts w:ascii="Arial" w:cs="Arial" w:eastAsia="Arial" w:hAnsi="Arial"/>
          <w:color w:val="ff0000"/>
          <w:sz w:val="20"/>
          <w:szCs w:val="20"/>
          <w:rtl w:val="0"/>
        </w:rPr>
        <w:t xml:space="preserve">[acrescentar o programa de vínculo, por ex. doutorado Interinstitucional da Universidade …]</w:t>
      </w:r>
      <w:r w:rsidDel="00000000" w:rsidR="00000000" w:rsidRPr="00000000">
        <w:rPr>
          <w:rFonts w:ascii="Arial" w:cs="Arial" w:eastAsia="Arial" w:hAnsi="Arial"/>
          <w:sz w:val="20"/>
          <w:szCs w:val="20"/>
          <w:rtl w:val="0"/>
        </w:rPr>
        <w:t xml:space="preserve">. Tendo ciência de que a referida pesquisa terá abrangência </w:t>
      </w:r>
      <w:r w:rsidDel="00000000" w:rsidR="00000000" w:rsidRPr="00000000">
        <w:rPr>
          <w:rFonts w:ascii="Arial" w:cs="Arial" w:eastAsia="Arial" w:hAnsi="Arial"/>
          <w:color w:val="ff0000"/>
          <w:sz w:val="20"/>
          <w:szCs w:val="20"/>
          <w:rtl w:val="0"/>
        </w:rPr>
        <w:t xml:space="preserve">[local, regional, nacional]</w:t>
      </w:r>
      <w:r w:rsidDel="00000000" w:rsidR="00000000" w:rsidRPr="00000000">
        <w:rPr>
          <w:rFonts w:ascii="Arial" w:cs="Arial" w:eastAsia="Arial" w:hAnsi="Arial"/>
          <w:sz w:val="20"/>
          <w:szCs w:val="20"/>
          <w:rtl w:val="0"/>
        </w:rPr>
        <w:t xml:space="preserve"> em sua </w:t>
      </w:r>
      <w:r w:rsidDel="00000000" w:rsidR="00000000" w:rsidRPr="00000000">
        <w:rPr>
          <w:rFonts w:ascii="Arial" w:cs="Arial" w:eastAsia="Arial" w:hAnsi="Arial"/>
          <w:color w:val="ff0000"/>
          <w:sz w:val="20"/>
          <w:szCs w:val="20"/>
          <w:rtl w:val="0"/>
        </w:rPr>
        <w:t xml:space="preserve">[primeira/segunda/todas/outra]</w:t>
      </w:r>
      <w:r w:rsidDel="00000000" w:rsidR="00000000" w:rsidRPr="00000000">
        <w:rPr>
          <w:rFonts w:ascii="Arial" w:cs="Arial" w:eastAsia="Arial" w:hAnsi="Arial"/>
          <w:sz w:val="20"/>
          <w:szCs w:val="20"/>
          <w:rtl w:val="0"/>
        </w:rPr>
        <w:t xml:space="preserve"> fase, com foco </w:t>
      </w:r>
      <w:r w:rsidDel="00000000" w:rsidR="00000000" w:rsidRPr="00000000">
        <w:rPr>
          <w:rFonts w:ascii="Arial" w:cs="Arial" w:eastAsia="Arial" w:hAnsi="Arial"/>
          <w:color w:val="ff0000"/>
          <w:sz w:val="20"/>
          <w:szCs w:val="20"/>
          <w:rtl w:val="0"/>
        </w:rPr>
        <w:t xml:space="preserve">[acrescentar o foco da pesquisa, por ex. ‘nos institutos federais nacionais’]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Ressalto que fui informado(a) pelo(a) pesquisador(a) responsável pelo estudo sobre todas as informações relacionadas ao desenvolvimento da pesquisa, como também das atividades que serão, especificamente, realizadas na instituição por mim representada.  O objetivo principal da pesquisa é </w:t>
      </w:r>
      <w:r w:rsidDel="00000000" w:rsidR="00000000" w:rsidRPr="00000000">
        <w:rPr>
          <w:rFonts w:ascii="Arial" w:cs="Arial" w:eastAsia="Arial" w:hAnsi="Arial"/>
          <w:color w:val="ff0000"/>
          <w:sz w:val="20"/>
          <w:szCs w:val="20"/>
          <w:rtl w:val="0"/>
        </w:rPr>
        <w:t xml:space="preserve">[acrescentar o objetivo]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pacing w:line="276"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Durante o desenvolvimento da pesquisa serão realizadas as seguintes atividades: </w:t>
      </w:r>
      <w:r w:rsidDel="00000000" w:rsidR="00000000" w:rsidRPr="00000000">
        <w:rPr>
          <w:rFonts w:ascii="Arial" w:cs="Arial" w:eastAsia="Arial" w:hAnsi="Arial"/>
          <w:color w:val="ff0000"/>
          <w:sz w:val="20"/>
          <w:szCs w:val="20"/>
          <w:rtl w:val="0"/>
        </w:rPr>
        <w:t xml:space="preserve">[descrever as atividades principais, e se existirem diferentes etapas, estas devem ser minimamente detalhadas, com destaque a fase/etapa realizada especificamente no IFMG]</w:t>
      </w:r>
    </w:p>
    <w:p w:rsidR="00000000" w:rsidDel="00000000" w:rsidP="00000000" w:rsidRDefault="00000000" w:rsidRPr="00000000" w14:paraId="00000014">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que, os pesquisadores, aluno(a) executor(a) e seu(sua) orientador(a) foram informados sobre as regras institucionais e a elas estarão sujeitos, durante toda a realização da pesquisa na instituição. A aquisição de dados, estará sujeita também a Termos de Autorização de Uso de Imagem e Voz (TAUIV), mesmo que a imagem e voz seja utilizada apenas para transcrição prévia dos pesquisadores, bem como a Lei Geral de Proteção de Dados (L13709), atentando-se ao tipo de dado (pessoais e/ou sensíveis) que será obtido ou consultado. Todas as determinações explicitadas devem ser seguidas até o término da pesquisa, sob chancela de possível retirada da autorização, sem a necessidade de um aviso prévio por parte da instituição.</w:t>
      </w:r>
    </w:p>
    <w:p w:rsidR="00000000" w:rsidDel="00000000" w:rsidP="00000000" w:rsidRDefault="00000000" w:rsidRPr="00000000" w14:paraId="00000015">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Afirmo ainda ser necessária a apresentação, para início da coleta de dados e emissão do Termo de Autorização Definitivo de Realização de Pesquisa, do parecer consubstanciado APROVADO emitido por Comitê de Ética em Pesquisa com Seres Humanos vinculado à CONEP, e garantia de ciência das Resoluções Éticas determinadas pela legislação brasileira, destacando-se as Resoluções CNS 466/12 e 510/16. </w:t>
      </w:r>
    </w:p>
    <w:p w:rsidR="00000000" w:rsidDel="00000000" w:rsidP="00000000" w:rsidRDefault="00000000" w:rsidRPr="00000000" w14:paraId="00000016">
      <w:pPr>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Instituto Federal de Educação, Ciência e Tecnologia solicita a sua inclusão, na Plataforma Brasil, como instituição co-participante, para conhecimento do referido Comitê de Ética, seguindo legislação vigente na Resolução MS/CNS/CONEP n°466/2012  [...] II.9 - instituição coparticipante de pesquisa - organização, pública ou privada, legitimamente constituída e habilitada, na qual alguma das fases ou etapas da pesquisa se desenvolve [...] e dá ciência a partir deste termo. </w:t>
      </w:r>
    </w:p>
    <w:p w:rsidR="00000000" w:rsidDel="00000000" w:rsidP="00000000" w:rsidRDefault="00000000" w:rsidRPr="00000000" w14:paraId="0000001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por fim, declaro que esta instituição está ciente de suas responsabilidades como </w:t>
      </w:r>
      <w:r w:rsidDel="00000000" w:rsidR="00000000" w:rsidRPr="00000000">
        <w:rPr>
          <w:rFonts w:ascii="Arial" w:cs="Arial" w:eastAsia="Arial" w:hAnsi="Arial"/>
          <w:b w:val="1"/>
          <w:sz w:val="20"/>
          <w:szCs w:val="20"/>
          <w:rtl w:val="0"/>
        </w:rPr>
        <w:t xml:space="preserve">instituição co-participante</w:t>
      </w:r>
      <w:r w:rsidDel="00000000" w:rsidR="00000000" w:rsidRPr="00000000">
        <w:rPr>
          <w:rFonts w:ascii="Arial" w:cs="Arial" w:eastAsia="Arial" w:hAnsi="Arial"/>
          <w:sz w:val="20"/>
          <w:szCs w:val="20"/>
          <w:rtl w:val="0"/>
        </w:rPr>
        <w:t xml:space="preserve">, do projeto de pesquisa relacionado neste termo, e de seus deveres como garantidora de condições mínimas necessárias para a segurança e bem-estar dos participantes de pesquisa. </w:t>
      </w:r>
    </w:p>
    <w:p w:rsidR="00000000" w:rsidDel="00000000" w:rsidP="00000000" w:rsidRDefault="00000000" w:rsidRPr="00000000" w14:paraId="00000018">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spacing w:line="276" w:lineRule="auto"/>
        <w:jc w:val="both"/>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     Atenciosamente</w:t>
      </w:r>
    </w:p>
    <w:p w:rsidR="00000000" w:rsidDel="00000000" w:rsidP="00000000" w:rsidRDefault="00000000" w:rsidRPr="00000000" w14:paraId="0000001A">
      <w:pPr>
        <w:spacing w:line="276"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“Todos os campos em vermelho devem ser preenchidos, revisados e devem estar na cor preta no documento final. O que não se relacionar com o seu projeto de pesquisa, deverá ser retirado. Nenhum campo em vermelho deve ser mantido no documento final.”</w:t>
      </w:r>
    </w:p>
    <w:p w:rsidR="00000000" w:rsidDel="00000000" w:rsidP="00000000" w:rsidRDefault="00000000" w:rsidRPr="00000000" w14:paraId="0000001B">
      <w:pPr>
        <w:spacing w:after="0" w:lineRule="auto"/>
        <w:jc w:val="both"/>
        <w:rPr>
          <w:rFonts w:ascii="Arial" w:cs="Arial" w:eastAsia="Arial" w:hAnsi="Arial"/>
          <w:sz w:val="20"/>
          <w:szCs w:val="20"/>
        </w:rPr>
      </w:pPr>
      <w:r w:rsidDel="00000000" w:rsidR="00000000" w:rsidRPr="00000000">
        <w:rPr>
          <w:rtl w:val="0"/>
        </w:rPr>
      </w:r>
    </w:p>
    <w:sectPr>
      <w:headerReference r:id="rId12" w:type="default"/>
      <w:footerReference r:id="rId13" w:type="default"/>
      <w:type w:val="nextPage"/>
      <w:pgSz w:h="16840" w:w="11907" w:orient="portrait"/>
      <w:pgMar w:bottom="1418" w:top="1985" w:left="1418" w:right="1418" w:header="11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color w:val="000000"/>
        <w:rtl w:val="0"/>
      </w:rPr>
      <w:t xml:space="preserve">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color w:val="000000"/>
        <w:rtl w:val="0"/>
      </w:rPr>
      <w:t xml:space="preserve">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-449579</wp:posOffset>
              </wp:positionV>
              <wp:extent cx="4025899" cy="927099"/>
              <wp:effectExtent b="0" l="0" r="0" t="0"/>
              <wp:wrapSquare wrapText="bothSides" distB="45720" distT="45720" distL="114300" distR="114300"/>
              <wp:docPr id="234" name=""/>
              <a:graphic>
                <a:graphicData uri="http://schemas.microsoft.com/office/word/2010/wordprocessingShape">
                  <wps:wsp>
                    <wps:cNvSpPr/>
                    <wps:cNvPr id="2" name="Shape 2"/>
                    <wps:spPr>
                      <a:xfrm>
                        <a:off x="3356863" y="3340263"/>
                        <a:ext cx="3978274" cy="87947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Instituto Federal de  Educação, Ciência e Tecnologia de Minas Gerais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Comitê de Ética em Pesquisa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E-mail:cepe@ifmg.edu.br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Telefone: (31) 2513-5249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Endereço: Av. Professor Mário Werneck, 2590, 8° andar, sala 805, Buritis, Belo Horizonte, Minas Gerais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-449579</wp:posOffset>
              </wp:positionV>
              <wp:extent cx="4025899" cy="927099"/>
              <wp:effectExtent b="0" l="0" r="0" t="0"/>
              <wp:wrapSquare wrapText="bothSides" distB="45720" distT="45720" distL="114300" distR="114300"/>
              <wp:docPr id="23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25899" cy="927099"/>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6</wp:posOffset>
              </wp:positionH>
              <wp:positionV relativeFrom="paragraph">
                <wp:posOffset>-509900</wp:posOffset>
              </wp:positionV>
              <wp:extent cx="815340" cy="891540"/>
              <wp:wrapSquare wrapText="bothSides" distB="45720" distT="45720" distL="114300" distR="114300"/>
              <wp:docPr id="233" name=""/>
              <a:graphic>
                <a:graphicData uri="http://schemas.microsoft.com/office/word/2010/wordprocessingShape">
                  <wps:wsp>
                    <wps:cNvSpPr txBox="1">
                      <a:spLocks noChangeArrowheads="1"/>
                    </wps:cNvSpPr>
                    <wps:spPr bwMode="auto">
                      <a:xfrm>
                        <a:off x="0" y="0"/>
                        <a:ext cx="815340" cy="891540"/>
                      </a:xfrm>
                      <a:prstGeom prst="rect">
                        <a:avLst/>
                      </a:prstGeom>
                      <a:noFill/>
                      <a:ln w="9525">
                        <a:noFill/>
                        <a:miter lim="800000"/>
                        <a:headEnd/>
                        <a:tailEnd/>
                      </a:ln>
                    </wps:spPr>
                    <wps:txbx>
                      <w:txbxContent>
                        <w:p w:rsidR="006D6A7C" w:rsidDel="00000000" w:rsidP="00000000" w:rsidRDefault="00D76D9E" w:rsidRPr="00000000" w14:paraId="5EA60DF8" w14:textId="77777777">
                          <w:r w:rsidDel="00000000" w:rsidR="00000000" w:rsidRPr="006D6A7C">
                            <w:rPr>
                              <w:noProof w:val="1"/>
                            </w:rPr>
                            <w:drawing>
                              <wp:inline distB="0" distT="0" distL="0" distR="0">
                                <wp:extent cx="631825" cy="731330"/>
                                <wp:effectExtent b="0" l="0" r="0" t="0"/>
                                <wp:docPr descr="Uma imagem contendo Ícone&#10;&#10;Descrição gerada automaticamente" id="11" name="Imagem 11"/>
                                <wp:cNvGraphicFramePr>
                                  <a:graphicFrameLocks noChangeAspect="1"/>
                                </wp:cNvGraphicFramePr>
                                <a:graphic>
                                  <a:graphicData uri="http://schemas.openxmlformats.org/drawingml/2006/picture">
                                    <pic:pic>
                                      <pic:nvPicPr>
                                        <pic:cNvPr descr="Uma imagem contendo Ícone&#10;&#10;Descrição gerada automaticamente" id="1" name="Imagem 1"/>
                                        <pic:cNvPicPr/>
                                      </pic:nvPicPr>
                                      <pic:blipFill>
                                        <a:blip r:embed="rId1"/>
                                        <a:stretch>
                                          <a:fillRect/>
                                        </a:stretch>
                                      </pic:blipFill>
                                      <pic:spPr>
                                        <a:xfrm>
                                          <a:off x="0" y="0"/>
                                          <a:ext cx="636197" cy="73639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wp:posOffset>
              </wp:positionH>
              <wp:positionV relativeFrom="paragraph">
                <wp:posOffset>-509900</wp:posOffset>
              </wp:positionV>
              <wp:extent cx="815340" cy="891540"/>
              <wp:effectExtent b="0" l="0" r="0" t="0"/>
              <wp:wrapSquare wrapText="bothSides" distB="45720" distT="45720" distL="114300" distR="114300"/>
              <wp:docPr id="23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815340" cy="8915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b w:val="1"/>
        <w:i w:val="1"/>
      </w:rPr>
    </w:pPr>
    <w:r w:rsidDel="00000000" w:rsidR="00000000" w:rsidRPr="00000000">
      <w:rPr>
        <w:b w:val="1"/>
        <w:i w:val="1"/>
        <w:rtl w:val="0"/>
      </w:rPr>
      <w:t xml:space="preserve">  </w:t>
    </w:r>
    <w:r w:rsidDel="00000000" w:rsidR="00000000" w:rsidRPr="00000000">
      <w:drawing>
        <wp:anchor allowOverlap="1" behindDoc="0" distB="45720" distT="45720" distL="114300" distR="114300" hidden="0" layoutInCell="1" locked="0" relativeHeight="0" simplePos="0">
          <wp:simplePos x="0" y="0"/>
          <wp:positionH relativeFrom="column">
            <wp:posOffset>6</wp:posOffset>
          </wp:positionH>
          <wp:positionV relativeFrom="paragraph">
            <wp:posOffset>-525775</wp:posOffset>
          </wp:positionV>
          <wp:extent cx="815340" cy="891540"/>
          <wp:effectExtent b="0" l="0" r="0" t="0"/>
          <wp:wrapSquare wrapText="bothSides" distB="45720" distT="45720" distL="114300" distR="114300"/>
          <wp:docPr id="23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815340" cy="891540"/>
                  </a:xfrm>
                  <a:prstGeom prst="rect"/>
                  <a:ln/>
                </pic:spPr>
              </pic:pic>
            </a:graphicData>
          </a:graphic>
        </wp:anchor>
      </w:drawing>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b w:val="1"/>
        <w:i w:val="1"/>
      </w:rPr>
    </w:pPr>
    <w:r w:rsidDel="00000000" w:rsidR="00000000" w:rsidRPr="00000000">
      <w:rPr>
        <w:b w:val="1"/>
        <w:i w:val="1"/>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90AA7"/>
    <w:rPr>
      <w:rFonts w:cs="Times New Roma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PargrafodaLista">
    <w:name w:val="List Paragraph"/>
    <w:basedOn w:val="Normal"/>
    <w:uiPriority w:val="34"/>
    <w:qFormat w:val="1"/>
    <w:rsid w:val="006B537B"/>
    <w:pPr>
      <w:spacing w:after="160" w:line="259" w:lineRule="auto"/>
      <w:ind w:left="720"/>
      <w:contextualSpacing w:val="1"/>
    </w:pPr>
    <w:rPr>
      <w:rFonts w:asciiTheme="minorHAnsi" w:cstheme="minorBidi" w:eastAsiaTheme="minorHAnsi" w:hAnsiTheme="minorHAnsi"/>
    </w:rPr>
  </w:style>
  <w:style w:type="character" w:styleId="Hyperlink">
    <w:name w:val="Hyperlink"/>
    <w:rsid w:val="0024268C"/>
    <w:rPr>
      <w:color w:val="0000ff"/>
      <w:u w:val="single"/>
    </w:rPr>
  </w:style>
  <w:style w:type="character" w:styleId="Hiperlink" w:customStyle="1">
    <w:name w:val="Hiperlink"/>
    <w:rsid w:val="0024268C"/>
    <w:rPr>
      <w:color w:val="0000ff"/>
      <w:u w:val="single"/>
    </w:rPr>
  </w:style>
  <w:style w:type="paragraph" w:styleId="Legenda">
    <w:name w:val="caption"/>
    <w:basedOn w:val="Normal"/>
    <w:next w:val="Normal"/>
    <w:qFormat w:val="1"/>
    <w:rsid w:val="001E3AAF"/>
    <w:pPr>
      <w:spacing w:after="0" w:line="240" w:lineRule="auto"/>
      <w:jc w:val="center"/>
    </w:pPr>
    <w:rPr>
      <w:rFonts w:ascii="Book Antiqua" w:eastAsia="Times New Roman" w:hAnsi="Book Antiqua"/>
      <w:snapToGrid w:val="0"/>
      <w:color w:val="808000"/>
      <w:sz w:val="24"/>
      <w:szCs w:val="20"/>
    </w:rPr>
  </w:style>
  <w:style w:type="paragraph" w:styleId="Cabealho">
    <w:name w:val="header"/>
    <w:basedOn w:val="Normal"/>
    <w:link w:val="CabealhoChar"/>
    <w:uiPriority w:val="99"/>
    <w:unhideWhenUsed w:val="1"/>
    <w:rsid w:val="001E3AAF"/>
    <w:pPr>
      <w:tabs>
        <w:tab w:val="center" w:pos="4252"/>
        <w:tab w:val="right" w:pos="8504"/>
      </w:tabs>
      <w:spacing w:after="0" w:line="240" w:lineRule="auto"/>
    </w:pPr>
    <w:rPr>
      <w:rFonts w:asciiTheme="minorHAnsi" w:cstheme="minorBidi" w:eastAsiaTheme="minorHAnsi" w:hAnsiTheme="minorHAnsi"/>
    </w:rPr>
  </w:style>
  <w:style w:type="character" w:styleId="CabealhoChar" w:customStyle="1">
    <w:name w:val="Cabeçalho Char"/>
    <w:basedOn w:val="Fontepargpadro"/>
    <w:link w:val="Cabealho"/>
    <w:uiPriority w:val="99"/>
    <w:rsid w:val="001E3AAF"/>
  </w:style>
  <w:style w:type="paragraph" w:styleId="Rodap">
    <w:name w:val="footer"/>
    <w:basedOn w:val="Normal"/>
    <w:link w:val="RodapChar"/>
    <w:uiPriority w:val="99"/>
    <w:unhideWhenUsed w:val="1"/>
    <w:rsid w:val="001E3AAF"/>
    <w:pPr>
      <w:tabs>
        <w:tab w:val="center" w:pos="4252"/>
        <w:tab w:val="right" w:pos="8504"/>
      </w:tabs>
      <w:spacing w:after="0" w:line="240" w:lineRule="auto"/>
    </w:pPr>
    <w:rPr>
      <w:rFonts w:asciiTheme="minorHAnsi" w:cstheme="minorBidi" w:eastAsiaTheme="minorHAnsi" w:hAnsiTheme="minorHAnsi"/>
    </w:rPr>
  </w:style>
  <w:style w:type="character" w:styleId="RodapChar" w:customStyle="1">
    <w:name w:val="Rodapé Char"/>
    <w:basedOn w:val="Fontepargpadro"/>
    <w:link w:val="Rodap"/>
    <w:uiPriority w:val="99"/>
    <w:rsid w:val="001E3AAF"/>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rFonts w:cs="Times New Roman"/>
      <w:sz w:val="20"/>
      <w:szCs w:val="20"/>
    </w:rPr>
  </w:style>
  <w:style w:type="character" w:styleId="Refdecomentrio">
    <w:name w:val="annotation reference"/>
    <w:basedOn w:val="Fontepargpadro"/>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3.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PiUapqKEuRs0HkVwTt6OdDE7Q==">AMUW2mWQj4nU4unZocBqTbbpEyYbKBaoU/xTegPSTwnRS3FqjQJUsezEPS8/1elwbCKc7K+dFo5riuCub9J5iMZu6GlnlKUG+1Xos2qryVgv/b3R+6YTEbw=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2021-11-23T15:46:00Z</dcterms:created>
  <dc:creator>Leticia Figueira Freitas</dc:creator>
</cp:coreProperties>
</file>