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C4C" w:rsidRDefault="00886C4C">
      <w:pPr>
        <w:rPr>
          <w:sz w:val="96"/>
          <w:szCs w:val="96"/>
        </w:rPr>
      </w:pPr>
    </w:p>
    <w:p w:rsidR="00886C4C" w:rsidRDefault="00886C4C">
      <w:pPr>
        <w:rPr>
          <w:sz w:val="96"/>
          <w:szCs w:val="96"/>
        </w:rPr>
      </w:pPr>
    </w:p>
    <w:p w:rsidR="00886C4C" w:rsidRDefault="00886C4C">
      <w:pPr>
        <w:rPr>
          <w:sz w:val="96"/>
          <w:szCs w:val="96"/>
        </w:rPr>
      </w:pPr>
    </w:p>
    <w:p w:rsidR="00886C4C" w:rsidRDefault="00886C4C">
      <w:pPr>
        <w:rPr>
          <w:sz w:val="96"/>
          <w:szCs w:val="96"/>
        </w:rPr>
      </w:pPr>
    </w:p>
    <w:p w:rsidR="008F58FB" w:rsidRDefault="00886C4C">
      <w:pPr>
        <w:rPr>
          <w:sz w:val="96"/>
          <w:szCs w:val="96"/>
        </w:rPr>
      </w:pPr>
      <w:r w:rsidRPr="00886C4C">
        <w:rPr>
          <w:sz w:val="96"/>
          <w:szCs w:val="96"/>
        </w:rPr>
        <w:t>GUIA DO USUÁRIO</w:t>
      </w:r>
    </w:p>
    <w:p w:rsidR="00886C4C" w:rsidRDefault="00886C4C">
      <w:pPr>
        <w:rPr>
          <w:sz w:val="96"/>
          <w:szCs w:val="96"/>
        </w:rPr>
      </w:pPr>
    </w:p>
    <w:p w:rsidR="00FF303A" w:rsidRDefault="00886C4C">
      <w:pPr>
        <w:rPr>
          <w:sz w:val="56"/>
          <w:szCs w:val="56"/>
        </w:rPr>
      </w:pPr>
      <w:r w:rsidRPr="00886C4C">
        <w:rPr>
          <w:sz w:val="56"/>
          <w:szCs w:val="56"/>
        </w:rPr>
        <w:t xml:space="preserve">BIBLIOTECA </w:t>
      </w:r>
      <w:r w:rsidR="00DA5E35">
        <w:rPr>
          <w:sz w:val="56"/>
          <w:szCs w:val="56"/>
        </w:rPr>
        <w:t>JOSÉ BERNARDINO REIS</w:t>
      </w:r>
    </w:p>
    <w:p w:rsidR="00886C4C" w:rsidRDefault="00DA5E35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886C4C" w:rsidRPr="00886C4C">
        <w:rPr>
          <w:sz w:val="56"/>
          <w:szCs w:val="56"/>
        </w:rPr>
        <w:t xml:space="preserve"> IFMG</w:t>
      </w:r>
      <w:r>
        <w:rPr>
          <w:sz w:val="56"/>
          <w:szCs w:val="56"/>
        </w:rPr>
        <w:t xml:space="preserve"> CAMPUS OURO BRANCO</w:t>
      </w:r>
    </w:p>
    <w:p w:rsidR="00DA5E35" w:rsidRDefault="00DA5E35">
      <w:pPr>
        <w:rPr>
          <w:sz w:val="56"/>
          <w:szCs w:val="56"/>
        </w:rPr>
      </w:pPr>
    </w:p>
    <w:p w:rsidR="00886C4C" w:rsidRDefault="00886C4C">
      <w:pPr>
        <w:rPr>
          <w:sz w:val="56"/>
          <w:szCs w:val="56"/>
        </w:rPr>
      </w:pPr>
    </w:p>
    <w:p w:rsidR="00886C4C" w:rsidRDefault="00886C4C">
      <w:pPr>
        <w:rPr>
          <w:sz w:val="56"/>
          <w:szCs w:val="56"/>
        </w:rPr>
      </w:pPr>
    </w:p>
    <w:p w:rsidR="00886C4C" w:rsidRDefault="00886C4C">
      <w:pPr>
        <w:rPr>
          <w:sz w:val="56"/>
          <w:szCs w:val="56"/>
        </w:rPr>
      </w:pPr>
    </w:p>
    <w:p w:rsidR="00FF303A" w:rsidRPr="00F01C05" w:rsidRDefault="00FF303A" w:rsidP="00FF303A">
      <w:pPr>
        <w:pStyle w:val="Ttulodaseo1"/>
        <w:spacing w:before="0"/>
        <w:rPr>
          <w:rFonts w:asciiTheme="minorHAnsi" w:hAnsiTheme="minorHAnsi" w:cstheme="minorHAnsi"/>
          <w:b/>
          <w:color w:val="538135" w:themeColor="accent6" w:themeShade="BF"/>
          <w:sz w:val="36"/>
        </w:rPr>
      </w:pPr>
      <w:r w:rsidRPr="00F01C05">
        <w:rPr>
          <w:rFonts w:asciiTheme="minorHAnsi" w:hAnsiTheme="minorHAnsi" w:cstheme="minorHAnsi"/>
          <w:b/>
          <w:color w:val="538135" w:themeColor="accent6" w:themeShade="BF"/>
          <w:sz w:val="36"/>
        </w:rPr>
        <w:lastRenderedPageBreak/>
        <w:t>1 – APRESENTAÇÃO</w:t>
      </w:r>
    </w:p>
    <w:p w:rsidR="000A7D14" w:rsidRDefault="00BF1A62" w:rsidP="000A7D14">
      <w:pPr>
        <w:pStyle w:val="Ttulodaseo1"/>
        <w:spacing w:before="0" w:line="36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Com objetivo de atender as demandas informacionais dos alunos, professores e funcionários do Campus Ouro Branco, a Biblioteca José Bernardino </w:t>
      </w:r>
      <w:r w:rsidR="00F01C0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Reis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foi iniciada no ano de 2013</w:t>
      </w:r>
      <w:r w:rsidR="00FF303A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0A7D14" w:rsidRDefault="00FF303A" w:rsidP="000A7D14">
      <w:pPr>
        <w:pStyle w:val="Ttulodaseo1"/>
        <w:spacing w:before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Missão</w:t>
      </w:r>
    </w:p>
    <w:p w:rsidR="000A7D14" w:rsidRDefault="00FF303A" w:rsidP="000A7D14">
      <w:pPr>
        <w:pStyle w:val="Ttulodaseo1"/>
        <w:spacing w:before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Fornecer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acesso à informação contribuindo, assim, com às atividades de ensino, pesquisa e extensão.</w:t>
      </w:r>
    </w:p>
    <w:p w:rsidR="00FF303A" w:rsidRDefault="00FF303A" w:rsidP="000A7D14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Visão</w:t>
      </w:r>
    </w:p>
    <w:p w:rsidR="000A7D14" w:rsidRDefault="00FF303A" w:rsidP="000A7D1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Ser referência na gestão dos serviços de informação, buscando sempre soluções que acompanhem as transformações tecnológicas, sociais e culturais, para atender as necessidades e expectativas da comunidade acadêmica.</w:t>
      </w:r>
    </w:p>
    <w:p w:rsidR="00FF303A" w:rsidRDefault="00FF303A" w:rsidP="000A7D1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Valores</w:t>
      </w:r>
    </w:p>
    <w:p w:rsidR="00FF303A" w:rsidRDefault="00FF303A" w:rsidP="00FF303A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Manter o compromisso com a prestação de um serviço de qualidade aos seus usuários, de forma equitativa, respeitando as diversidades e valorizando o ser humano.</w:t>
      </w:r>
    </w:p>
    <w:p w:rsidR="00FF303A" w:rsidRDefault="00FF303A" w:rsidP="00FF303A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F303A" w:rsidRPr="00F01C05" w:rsidRDefault="00FF303A" w:rsidP="00FF303A">
      <w:pPr>
        <w:pStyle w:val="Ttulodaseo1"/>
        <w:spacing w:before="0"/>
        <w:rPr>
          <w:rFonts w:asciiTheme="minorHAnsi" w:hAnsiTheme="minorHAnsi" w:cstheme="minorHAnsi"/>
          <w:b/>
          <w:color w:val="538135" w:themeColor="accent6" w:themeShade="BF"/>
          <w:sz w:val="24"/>
          <w:szCs w:val="20"/>
        </w:rPr>
      </w:pPr>
      <w:r w:rsidRPr="00F01C05">
        <w:rPr>
          <w:rFonts w:asciiTheme="minorHAnsi" w:hAnsiTheme="minorHAnsi" w:cstheme="minorHAnsi"/>
          <w:b/>
          <w:color w:val="538135" w:themeColor="accent6" w:themeShade="BF"/>
          <w:sz w:val="36"/>
        </w:rPr>
        <w:t>2 – HORÁRIO DE FUNCIONAMENTO</w:t>
      </w:r>
    </w:p>
    <w:p w:rsidR="00FF303A" w:rsidRDefault="00FF303A">
      <w:r>
        <w:t>De segunda a sexta-feira, das 7h às 22h</w:t>
      </w:r>
      <w:r w:rsidR="00511F42">
        <w:t>.</w:t>
      </w:r>
    </w:p>
    <w:p w:rsidR="00FF303A" w:rsidRPr="00F01C05" w:rsidRDefault="00FF303A" w:rsidP="00FF303A">
      <w:pPr>
        <w:pStyle w:val="Ttulodaseo1"/>
        <w:spacing w:before="0"/>
        <w:rPr>
          <w:rFonts w:asciiTheme="minorHAnsi" w:hAnsiTheme="minorHAnsi" w:cstheme="minorHAnsi"/>
          <w:b/>
          <w:color w:val="538135" w:themeColor="accent6" w:themeShade="BF"/>
          <w:sz w:val="24"/>
          <w:szCs w:val="20"/>
        </w:rPr>
      </w:pPr>
      <w:r w:rsidRPr="00F01C05">
        <w:rPr>
          <w:rFonts w:asciiTheme="minorHAnsi" w:hAnsiTheme="minorHAnsi" w:cstheme="minorHAnsi"/>
          <w:b/>
          <w:color w:val="538135" w:themeColor="accent6" w:themeShade="BF"/>
          <w:sz w:val="36"/>
        </w:rPr>
        <w:t>3 – ATENDIMENTO AO USUÁRIO</w:t>
      </w:r>
    </w:p>
    <w:p w:rsidR="00FF303A" w:rsidRDefault="00FF303A"/>
    <w:p w:rsidR="00FF303A" w:rsidRDefault="00FF303A">
      <w:r>
        <w:t>A Biblioteca José Bernardino Reis do campus de Ouro Branco conta com o setor de Atendimento ao Usuário (balcão de empréstimos) que se destina ao fornecimento de informações, à realização de pesquisas e consultas junto ao sistema informatizado, além da execução dos serviços de empréstimos e devoluções e renovação de materiais.</w:t>
      </w:r>
    </w:p>
    <w:p w:rsidR="00FF303A" w:rsidRDefault="00FF303A"/>
    <w:p w:rsidR="00FF303A" w:rsidRPr="00F01C05" w:rsidRDefault="00FF303A">
      <w:pPr>
        <w:rPr>
          <w:rFonts w:cstheme="minorHAnsi"/>
          <w:b/>
          <w:color w:val="538135" w:themeColor="accent6" w:themeShade="BF"/>
          <w:sz w:val="36"/>
        </w:rPr>
      </w:pPr>
      <w:r w:rsidRPr="00F01C05">
        <w:rPr>
          <w:b/>
        </w:rPr>
        <w:t xml:space="preserve"> </w:t>
      </w:r>
      <w:r w:rsidRPr="00F01C05">
        <w:rPr>
          <w:rFonts w:cstheme="minorHAnsi"/>
          <w:b/>
          <w:color w:val="538135" w:themeColor="accent6" w:themeShade="BF"/>
          <w:sz w:val="36"/>
        </w:rPr>
        <w:t>4 – ACERVO</w:t>
      </w:r>
    </w:p>
    <w:p w:rsidR="00FF303A" w:rsidRDefault="00FF303A">
      <w:pPr>
        <w:rPr>
          <w:sz w:val="56"/>
          <w:szCs w:val="56"/>
        </w:rPr>
      </w:pPr>
      <w:r>
        <w:rPr>
          <w:rFonts w:cstheme="minorHAnsi"/>
          <w:color w:val="538135" w:themeColor="accent6" w:themeShade="BF"/>
          <w:sz w:val="36"/>
        </w:rPr>
        <w:t xml:space="preserve"> </w:t>
      </w:r>
      <w:r>
        <w:t xml:space="preserve">A Biblioteca oferece um diversificado acervo bibliográfico com, aproximadamente, </w:t>
      </w:r>
      <w:r w:rsidR="00511F42">
        <w:t>10.027 exemplares</w:t>
      </w:r>
      <w:r>
        <w:t xml:space="preserve">. Possui, ainda, assinaturas de bases de dados </w:t>
      </w:r>
      <w:r w:rsidR="00511F42">
        <w:t xml:space="preserve">bibliográficas e de </w:t>
      </w:r>
      <w:r>
        <w:t>periódicos</w:t>
      </w:r>
      <w:r w:rsidR="00511F42">
        <w:t xml:space="preserve"> e das normas da ABNT.</w:t>
      </w:r>
    </w:p>
    <w:p w:rsidR="00886C4C" w:rsidRPr="00F01C05" w:rsidRDefault="00511F42" w:rsidP="00886C4C">
      <w:pPr>
        <w:pStyle w:val="Ttulodaseo1"/>
        <w:spacing w:before="0"/>
        <w:rPr>
          <w:rFonts w:asciiTheme="minorHAnsi" w:hAnsiTheme="minorHAnsi" w:cstheme="minorHAnsi"/>
          <w:b/>
          <w:color w:val="538135" w:themeColor="accent6" w:themeShade="BF"/>
          <w:sz w:val="24"/>
          <w:szCs w:val="20"/>
        </w:rPr>
      </w:pPr>
      <w:r w:rsidRPr="00F01C05">
        <w:rPr>
          <w:rFonts w:asciiTheme="minorHAnsi" w:hAnsiTheme="minorHAnsi" w:cstheme="minorHAnsi"/>
          <w:b/>
          <w:color w:val="538135" w:themeColor="accent6" w:themeShade="BF"/>
          <w:sz w:val="36"/>
        </w:rPr>
        <w:t>5</w:t>
      </w:r>
      <w:r w:rsidR="00F8547E" w:rsidRPr="00F01C05">
        <w:rPr>
          <w:rFonts w:asciiTheme="minorHAnsi" w:hAnsiTheme="minorHAnsi" w:cstheme="minorHAnsi"/>
          <w:b/>
          <w:color w:val="538135" w:themeColor="accent6" w:themeShade="BF"/>
          <w:sz w:val="36"/>
        </w:rPr>
        <w:t xml:space="preserve"> - </w:t>
      </w:r>
      <w:r w:rsidR="008A0AD7" w:rsidRPr="00F01C05">
        <w:rPr>
          <w:rFonts w:asciiTheme="minorHAnsi" w:hAnsiTheme="minorHAnsi" w:cstheme="minorHAnsi"/>
          <w:b/>
          <w:color w:val="538135" w:themeColor="accent6" w:themeShade="BF"/>
          <w:sz w:val="36"/>
        </w:rPr>
        <w:t>EMPR</w:t>
      </w:r>
      <w:r w:rsidR="00F8547E" w:rsidRPr="00F01C05">
        <w:rPr>
          <w:rFonts w:asciiTheme="minorHAnsi" w:hAnsiTheme="minorHAnsi" w:cstheme="minorHAnsi"/>
          <w:b/>
          <w:color w:val="538135" w:themeColor="accent6" w:themeShade="BF"/>
          <w:sz w:val="36"/>
        </w:rPr>
        <w:t>É</w:t>
      </w:r>
      <w:r w:rsidR="008A0AD7" w:rsidRPr="00F01C05">
        <w:rPr>
          <w:rFonts w:asciiTheme="minorHAnsi" w:hAnsiTheme="minorHAnsi" w:cstheme="minorHAnsi"/>
          <w:b/>
          <w:color w:val="538135" w:themeColor="accent6" w:themeShade="BF"/>
          <w:sz w:val="36"/>
        </w:rPr>
        <w:t>STIMO</w:t>
      </w:r>
    </w:p>
    <w:p w:rsidR="00041B1C" w:rsidRDefault="00886C4C" w:rsidP="00886C4C">
      <w:pPr>
        <w:widowControl w:val="0"/>
        <w:spacing w:line="280" w:lineRule="exact"/>
        <w:jc w:val="both"/>
        <w:rPr>
          <w:sz w:val="18"/>
          <w:szCs w:val="18"/>
        </w:rPr>
      </w:pPr>
      <w:r w:rsidRPr="00041B1C">
        <w:rPr>
          <w:sz w:val="18"/>
          <w:szCs w:val="18"/>
        </w:rPr>
        <w:t>O Serviço de empréstimo domiciliar está disponível aos usuários do</w:t>
      </w:r>
      <w:r w:rsidR="00041B1C">
        <w:rPr>
          <w:sz w:val="18"/>
          <w:szCs w:val="18"/>
        </w:rPr>
        <w:t>s</w:t>
      </w:r>
      <w:r w:rsidRPr="00041B1C">
        <w:rPr>
          <w:sz w:val="18"/>
          <w:szCs w:val="18"/>
        </w:rPr>
        <w:t xml:space="preserve"> </w:t>
      </w:r>
      <w:r w:rsidRPr="00041B1C">
        <w:rPr>
          <w:i/>
          <w:iCs/>
          <w:sz w:val="18"/>
          <w:szCs w:val="18"/>
        </w:rPr>
        <w:t>Camp</w:t>
      </w:r>
      <w:r w:rsidR="00041B1C">
        <w:rPr>
          <w:i/>
          <w:iCs/>
          <w:sz w:val="18"/>
          <w:szCs w:val="18"/>
        </w:rPr>
        <w:t>i</w:t>
      </w:r>
      <w:r w:rsidRPr="00041B1C">
        <w:rPr>
          <w:i/>
          <w:iCs/>
          <w:sz w:val="18"/>
          <w:szCs w:val="18"/>
        </w:rPr>
        <w:t>s</w:t>
      </w:r>
      <w:r w:rsidRPr="00041B1C">
        <w:rPr>
          <w:sz w:val="18"/>
          <w:szCs w:val="18"/>
        </w:rPr>
        <w:t xml:space="preserve"> do IFMG, cadastrados no Sistema da Biblioteca – </w:t>
      </w:r>
      <w:proofErr w:type="spellStart"/>
      <w:r w:rsidRPr="00041B1C">
        <w:rPr>
          <w:sz w:val="18"/>
          <w:szCs w:val="18"/>
        </w:rPr>
        <w:t>Pergamum</w:t>
      </w:r>
      <w:proofErr w:type="spellEnd"/>
      <w:r w:rsidR="00041B1C">
        <w:rPr>
          <w:sz w:val="18"/>
          <w:szCs w:val="18"/>
        </w:rPr>
        <w:t xml:space="preserve"> e no Sistema da Secretaria - Conecta</w:t>
      </w:r>
      <w:r w:rsidR="00256644" w:rsidRPr="00041B1C">
        <w:rPr>
          <w:sz w:val="18"/>
          <w:szCs w:val="18"/>
        </w:rPr>
        <w:t xml:space="preserve">. </w:t>
      </w:r>
      <w:r w:rsidRPr="00041B1C">
        <w:rPr>
          <w:sz w:val="18"/>
          <w:szCs w:val="18"/>
        </w:rPr>
        <w:t xml:space="preserve"> </w:t>
      </w:r>
    </w:p>
    <w:p w:rsidR="00886C4C" w:rsidRDefault="00886C4C" w:rsidP="00886C4C">
      <w:pPr>
        <w:widowControl w:val="0"/>
        <w:spacing w:line="280" w:lineRule="exact"/>
        <w:jc w:val="both"/>
        <w:rPr>
          <w:b/>
          <w:bCs/>
          <w:sz w:val="18"/>
          <w:szCs w:val="18"/>
        </w:rPr>
      </w:pPr>
      <w:r w:rsidRPr="00041B1C">
        <w:rPr>
          <w:sz w:val="18"/>
          <w:szCs w:val="18"/>
        </w:rPr>
        <w:t>Na ausência dos serviços de internet ou indisponibilidade do software de gerenciamento do acervo (</w:t>
      </w:r>
      <w:proofErr w:type="spellStart"/>
      <w:r w:rsidRPr="00041B1C">
        <w:rPr>
          <w:sz w:val="18"/>
          <w:szCs w:val="18"/>
        </w:rPr>
        <w:t>Pergamum</w:t>
      </w:r>
      <w:proofErr w:type="spellEnd"/>
      <w:r w:rsidRPr="00041B1C">
        <w:rPr>
          <w:sz w:val="18"/>
          <w:szCs w:val="18"/>
        </w:rPr>
        <w:t xml:space="preserve">), os empréstimos serão suspensos até que os mesmos voltem a funcionar normalmente. </w:t>
      </w:r>
      <w:r w:rsidRPr="00041B1C">
        <w:rPr>
          <w:b/>
          <w:bCs/>
          <w:sz w:val="18"/>
          <w:szCs w:val="18"/>
        </w:rPr>
        <w:t xml:space="preserve">Em hipótese alguma será feito o empréstimo manual de qualquer item do acervo da Biblioteca. </w:t>
      </w:r>
    </w:p>
    <w:p w:rsidR="00041B1C" w:rsidRPr="00041B1C" w:rsidRDefault="00041B1C" w:rsidP="00041B1C">
      <w:pPr>
        <w:widowControl w:val="0"/>
        <w:spacing w:line="280" w:lineRule="exact"/>
        <w:jc w:val="both"/>
        <w:rPr>
          <w:sz w:val="18"/>
          <w:szCs w:val="18"/>
        </w:rPr>
      </w:pPr>
      <w:r w:rsidRPr="00041B1C">
        <w:rPr>
          <w:sz w:val="18"/>
          <w:szCs w:val="18"/>
        </w:rPr>
        <w:lastRenderedPageBreak/>
        <w:t xml:space="preserve">O acervo da Biblioteca está aberto à comunidade externa apenas para consultas internas. </w:t>
      </w:r>
    </w:p>
    <w:p w:rsidR="00886C4C" w:rsidRPr="00041B1C" w:rsidRDefault="00886C4C" w:rsidP="00886C4C">
      <w:pPr>
        <w:widowControl w:val="0"/>
        <w:rPr>
          <w:rFonts w:ascii="Calibri" w:hAnsi="Calibri"/>
          <w:sz w:val="18"/>
          <w:szCs w:val="18"/>
        </w:rPr>
      </w:pPr>
      <w:r w:rsidRPr="00041B1C">
        <w:rPr>
          <w:sz w:val="18"/>
          <w:szCs w:val="18"/>
        </w:rPr>
        <w:t> </w:t>
      </w:r>
      <w:r w:rsidRPr="00041B1C">
        <w:rPr>
          <w:rFonts w:ascii="Calibri" w:hAnsi="Calibri"/>
          <w:sz w:val="18"/>
          <w:szCs w:val="18"/>
        </w:rPr>
        <w:t xml:space="preserve">Para a realização do empréstimo é necessário </w:t>
      </w:r>
      <w:r w:rsidR="00041B1C">
        <w:rPr>
          <w:rFonts w:ascii="Calibri" w:hAnsi="Calibri"/>
          <w:sz w:val="18"/>
          <w:szCs w:val="18"/>
        </w:rPr>
        <w:t>a realização do cadastro biométrico feito no Setor de Circulação de Materiais da biblioteca.</w:t>
      </w:r>
    </w:p>
    <w:p w:rsidR="00886C4C" w:rsidRPr="00041B1C" w:rsidRDefault="00886C4C" w:rsidP="00886C4C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18"/>
          <w:szCs w:val="18"/>
        </w:rPr>
      </w:pPr>
      <w:r w:rsidRPr="00041B1C">
        <w:rPr>
          <w:rFonts w:ascii="Calibri" w:hAnsi="Calibri"/>
          <w:color w:val="auto"/>
          <w:sz w:val="18"/>
          <w:szCs w:val="18"/>
        </w:rPr>
        <w:t>Não é permitido o empréstimo ao usuário com empréstimo suspenso ou com materiais em atraso.</w:t>
      </w:r>
    </w:p>
    <w:p w:rsidR="00886C4C" w:rsidRPr="00041B1C" w:rsidRDefault="00886C4C" w:rsidP="00886C4C">
      <w:pPr>
        <w:pStyle w:val="Ttulodaseo2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18"/>
          <w:szCs w:val="18"/>
        </w:rPr>
      </w:pPr>
      <w:r w:rsidRPr="00041B1C">
        <w:rPr>
          <w:rFonts w:ascii="Calibri" w:hAnsi="Calibri"/>
          <w:color w:val="auto"/>
          <w:sz w:val="18"/>
          <w:szCs w:val="18"/>
        </w:rPr>
        <w:t>Os limites de quantidade de materiais e prazo de empréstimo estão definidos no quadro abaixo.</w:t>
      </w:r>
    </w:p>
    <w:p w:rsidR="00886C4C" w:rsidRPr="00041B1C" w:rsidRDefault="00886C4C" w:rsidP="00886C4C">
      <w:pPr>
        <w:pStyle w:val="Ttulodaseo2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18"/>
          <w:szCs w:val="18"/>
        </w:rPr>
      </w:pPr>
      <w:r w:rsidRPr="00041B1C">
        <w:rPr>
          <w:rFonts w:ascii="Calibri" w:hAnsi="Calibri"/>
          <w:color w:val="auto"/>
          <w:sz w:val="18"/>
          <w:szCs w:val="18"/>
        </w:rPr>
        <w:t>O empréstimo pode ser efetuado em qualquer biblioteca do IFMG.</w:t>
      </w:r>
    </w:p>
    <w:p w:rsidR="009D5961" w:rsidRDefault="009D5961" w:rsidP="00886C4C">
      <w:pPr>
        <w:pStyle w:val="Ttulodaseo2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041B1C">
        <w:rPr>
          <w:rFonts w:ascii="Calibri" w:hAnsi="Calibri"/>
          <w:color w:val="auto"/>
          <w:sz w:val="18"/>
          <w:szCs w:val="18"/>
        </w:rPr>
        <w:t>É permi</w:t>
      </w:r>
      <w:r w:rsidR="00041B1C">
        <w:rPr>
          <w:rFonts w:ascii="Calibri" w:hAnsi="Calibri"/>
          <w:color w:val="auto"/>
          <w:sz w:val="18"/>
          <w:szCs w:val="18"/>
        </w:rPr>
        <w:t>ti</w:t>
      </w:r>
      <w:r w:rsidRPr="00041B1C">
        <w:rPr>
          <w:rFonts w:ascii="Calibri" w:hAnsi="Calibri"/>
          <w:color w:val="auto"/>
          <w:sz w:val="18"/>
          <w:szCs w:val="18"/>
        </w:rPr>
        <w:t xml:space="preserve">do </w:t>
      </w:r>
      <w:r w:rsidR="00732559" w:rsidRPr="00041B1C">
        <w:rPr>
          <w:rFonts w:ascii="Calibri" w:hAnsi="Calibri"/>
          <w:color w:val="auto"/>
          <w:sz w:val="18"/>
          <w:szCs w:val="18"/>
        </w:rPr>
        <w:t>somente 1 (</w:t>
      </w:r>
      <w:r w:rsidRPr="00041B1C">
        <w:rPr>
          <w:rFonts w:ascii="Calibri" w:hAnsi="Calibri"/>
          <w:color w:val="auto"/>
          <w:sz w:val="18"/>
          <w:szCs w:val="18"/>
        </w:rPr>
        <w:t>um) exemplar de cada título</w:t>
      </w:r>
      <w:r>
        <w:rPr>
          <w:rFonts w:ascii="Calibri" w:hAnsi="Calibri"/>
          <w:color w:val="auto"/>
          <w:sz w:val="20"/>
          <w:szCs w:val="20"/>
        </w:rPr>
        <w:t>.</w:t>
      </w:r>
    </w:p>
    <w:p w:rsidR="00886C4C" w:rsidRDefault="00886C4C" w:rsidP="00886C4C">
      <w:pPr>
        <w:pStyle w:val="Ttulodaseo2"/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</w:p>
    <w:p w:rsidR="00886C4C" w:rsidRDefault="00886C4C" w:rsidP="00886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3234055</wp:posOffset>
                </wp:positionV>
                <wp:extent cx="2880360" cy="394081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0360" cy="394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D380E" id="Retângulo 1" o:spid="_x0000_s1026" style="position:absolute;margin-left:34.45pt;margin-top:254.65pt;width:226.8pt;height:310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6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644"/>
        <w:gridCol w:w="1644"/>
        <w:gridCol w:w="1077"/>
      </w:tblGrid>
      <w:tr w:rsidR="00886C4C" w:rsidTr="00886C4C">
        <w:trPr>
          <w:trHeight w:val="427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C4C" w:rsidRPr="00886C4C" w:rsidRDefault="00886C4C" w:rsidP="00886C4C">
            <w:pPr>
              <w:widowControl w:val="0"/>
              <w:jc w:val="center"/>
              <w:rPr>
                <w:rFonts w:ascii="Garamond" w:hAnsi="Garamond"/>
                <w:color w:val="000000"/>
                <w:kern w:val="28"/>
                <w14:cntxtAlts/>
              </w:rPr>
            </w:pPr>
            <w:r w:rsidRPr="00886C4C">
              <w:rPr>
                <w:b/>
                <w:bCs/>
              </w:rPr>
              <w:t>MATERIAL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Pr="00886C4C" w:rsidRDefault="00886C4C" w:rsidP="00886C4C">
            <w:pPr>
              <w:widowControl w:val="0"/>
              <w:rPr>
                <w:rFonts w:ascii="Calibri" w:hAnsi="Calibri" w:cs="Calibri"/>
              </w:rPr>
            </w:pPr>
            <w:r w:rsidRPr="00886C4C">
              <w:rPr>
                <w:b/>
                <w:bCs/>
              </w:rPr>
              <w:t>USUÁRIO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Pr="00886C4C" w:rsidRDefault="00886C4C" w:rsidP="00886C4C">
            <w:pPr>
              <w:widowControl w:val="0"/>
              <w:rPr>
                <w:b/>
                <w:bCs/>
              </w:rPr>
            </w:pPr>
            <w:r w:rsidRPr="00886C4C">
              <w:rPr>
                <w:b/>
                <w:bCs/>
              </w:rPr>
              <w:t>Q</w:t>
            </w:r>
            <w:r>
              <w:rPr>
                <w:b/>
                <w:bCs/>
              </w:rPr>
              <w:t>UANT.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6C4C" w:rsidRPr="00886C4C" w:rsidRDefault="00886C4C" w:rsidP="00886C4C">
            <w:pPr>
              <w:widowControl w:val="0"/>
              <w:jc w:val="center"/>
              <w:rPr>
                <w:rFonts w:ascii="Garamond" w:hAnsi="Garamond" w:cs="Times New Roman"/>
              </w:rPr>
            </w:pPr>
            <w:r w:rsidRPr="00886C4C">
              <w:rPr>
                <w:b/>
                <w:bCs/>
              </w:rPr>
              <w:t xml:space="preserve">PRAZO </w:t>
            </w:r>
          </w:p>
        </w:tc>
      </w:tr>
      <w:tr w:rsidR="00886C4C" w:rsidTr="00886C4C">
        <w:trPr>
          <w:trHeight w:val="1288"/>
        </w:trPr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C4C" w:rsidRDefault="00041B1C" w:rsidP="00886C4C">
            <w:pPr>
              <w:widowControl w:val="0"/>
            </w:pPr>
            <w:r>
              <w:rPr>
                <w:sz w:val="18"/>
                <w:szCs w:val="18"/>
              </w:rPr>
              <w:t>A</w:t>
            </w:r>
            <w:r w:rsidR="00886C4C">
              <w:rPr>
                <w:sz w:val="18"/>
                <w:szCs w:val="18"/>
              </w:rPr>
              <w:t>postila, livro, material textual, monografia, tese, trabalho de conclusão de curso</w:t>
            </w:r>
            <w:r w:rsidR="00886C4C">
              <w:t>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886C4C">
            <w:pPr>
              <w:widowControl w:val="0"/>
              <w:spacing w:after="280"/>
            </w:pPr>
            <w:r>
              <w:t>Aluno, bolsista, estagiário, téc. adm., terceirizado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EF3CF7">
            <w:pPr>
              <w:widowControl w:val="0"/>
              <w:spacing w:after="280"/>
              <w:jc w:val="center"/>
            </w:pPr>
            <w:r>
              <w:t>Até 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6C4C" w:rsidRDefault="00886C4C" w:rsidP="00886C4C">
            <w:pPr>
              <w:widowControl w:val="0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886C4C" w:rsidRDefault="00886C4C" w:rsidP="00886C4C">
            <w:pPr>
              <w:widowControl w:val="0"/>
              <w:jc w:val="center"/>
            </w:pPr>
            <w:r>
              <w:rPr>
                <w:sz w:val="18"/>
                <w:szCs w:val="18"/>
              </w:rPr>
              <w:t>7 dias</w:t>
            </w:r>
          </w:p>
        </w:tc>
      </w:tr>
      <w:tr w:rsidR="00886C4C" w:rsidTr="00886C4C">
        <w:trPr>
          <w:trHeight w:val="5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C4C" w:rsidRDefault="00886C4C" w:rsidP="00886C4C">
            <w:pPr>
              <w:spacing w:after="0" w:line="240" w:lineRule="auto"/>
              <w:rPr>
                <w:rFonts w:ascii="Garamond" w:hAnsi="Garamond"/>
                <w:color w:val="000000"/>
                <w:kern w:val="28"/>
                <w14:cntxtAlts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886C4C">
            <w:pPr>
              <w:widowControl w:val="0"/>
              <w:spacing w:after="280"/>
            </w:pPr>
            <w:r>
              <w:rPr>
                <w:sz w:val="18"/>
                <w:szCs w:val="18"/>
              </w:rPr>
              <w:t>Professor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EF3CF7">
            <w:pPr>
              <w:widowControl w:val="0"/>
              <w:spacing w:after="28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6C4C" w:rsidRDefault="00886C4C" w:rsidP="00886C4C">
            <w:pPr>
              <w:widowControl w:val="0"/>
              <w:jc w:val="center"/>
            </w:pPr>
            <w:r>
              <w:rPr>
                <w:sz w:val="18"/>
                <w:szCs w:val="18"/>
              </w:rPr>
              <w:t>14 dias</w:t>
            </w:r>
          </w:p>
        </w:tc>
      </w:tr>
      <w:tr w:rsidR="00886C4C" w:rsidTr="00886C4C">
        <w:trPr>
          <w:trHeight w:val="1007"/>
        </w:trPr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C4C" w:rsidRDefault="00886C4C" w:rsidP="00886C4C">
            <w:pPr>
              <w:widowControl w:val="0"/>
            </w:pPr>
            <w:r>
              <w:rPr>
                <w:sz w:val="18"/>
                <w:szCs w:val="18"/>
              </w:rPr>
              <w:t xml:space="preserve">CD-ROM, </w:t>
            </w:r>
            <w:proofErr w:type="gramStart"/>
            <w:r>
              <w:rPr>
                <w:sz w:val="18"/>
                <w:szCs w:val="18"/>
              </w:rPr>
              <w:t>CD</w:t>
            </w:r>
            <w:r w:rsidR="00041B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DVD</w:t>
            </w:r>
            <w:proofErr w:type="gram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886C4C">
            <w:pPr>
              <w:widowControl w:val="0"/>
              <w:spacing w:after="280"/>
            </w:pPr>
            <w:r>
              <w:t>Aluno, bolsista, estagiário, téc. adm., terceirizado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EF3CF7">
            <w:pPr>
              <w:widowControl w:val="0"/>
              <w:spacing w:after="280"/>
              <w:jc w:val="center"/>
            </w:pPr>
            <w:r>
              <w:t>Até 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6C4C" w:rsidRDefault="00886C4C" w:rsidP="00886C4C">
            <w:pPr>
              <w:widowControl w:val="0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886C4C" w:rsidRDefault="00886C4C" w:rsidP="00886C4C">
            <w:pPr>
              <w:widowControl w:val="0"/>
              <w:jc w:val="center"/>
            </w:pPr>
            <w:r>
              <w:rPr>
                <w:sz w:val="18"/>
                <w:szCs w:val="18"/>
              </w:rPr>
              <w:t>2 dias</w:t>
            </w:r>
          </w:p>
        </w:tc>
      </w:tr>
      <w:tr w:rsidR="00886C4C" w:rsidTr="00886C4C">
        <w:trPr>
          <w:trHeight w:val="3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C4C" w:rsidRDefault="00886C4C" w:rsidP="00886C4C">
            <w:pPr>
              <w:spacing w:after="0" w:line="240" w:lineRule="auto"/>
              <w:rPr>
                <w:rFonts w:ascii="Garamond" w:hAnsi="Garamond"/>
                <w:color w:val="000000"/>
                <w:kern w:val="28"/>
                <w14:cntxtAlts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886C4C">
            <w:pPr>
              <w:widowControl w:val="0"/>
              <w:spacing w:after="280"/>
            </w:pPr>
            <w:r>
              <w:rPr>
                <w:sz w:val="18"/>
                <w:szCs w:val="18"/>
              </w:rPr>
              <w:t>Professor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EF3CF7">
            <w:pPr>
              <w:widowControl w:val="0"/>
              <w:spacing w:after="28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6C4C" w:rsidRDefault="00886C4C" w:rsidP="00886C4C">
            <w:pPr>
              <w:widowControl w:val="0"/>
              <w:jc w:val="center"/>
            </w:pPr>
            <w:r>
              <w:rPr>
                <w:sz w:val="18"/>
                <w:szCs w:val="18"/>
              </w:rPr>
              <w:t>4 dias</w:t>
            </w:r>
          </w:p>
        </w:tc>
      </w:tr>
      <w:tr w:rsidR="00886C4C" w:rsidTr="00886C4C">
        <w:trPr>
          <w:trHeight w:val="908"/>
        </w:trPr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86C4C" w:rsidRDefault="00886C4C" w:rsidP="00886C4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86C4C" w:rsidRDefault="00886C4C" w:rsidP="00886C4C">
            <w:pPr>
              <w:widowControl w:val="0"/>
              <w:spacing w:after="2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Revista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886C4C">
            <w:pPr>
              <w:widowControl w:val="0"/>
              <w:spacing w:after="280"/>
            </w:pPr>
            <w:r>
              <w:t>Aluno, bolsista, estagiário, téc. adm., terceirizado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EF3CF7">
            <w:pPr>
              <w:widowControl w:val="0"/>
              <w:spacing w:after="280"/>
              <w:jc w:val="center"/>
            </w:pPr>
            <w:r>
              <w:t>Até 2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6C4C" w:rsidRDefault="00886C4C" w:rsidP="00886C4C">
            <w:pPr>
              <w:widowControl w:val="0"/>
              <w:jc w:val="center"/>
            </w:pPr>
            <w:r>
              <w:rPr>
                <w:sz w:val="18"/>
                <w:szCs w:val="18"/>
              </w:rPr>
              <w:t>  </w:t>
            </w:r>
          </w:p>
          <w:p w:rsidR="00886C4C" w:rsidRDefault="00886C4C" w:rsidP="00886C4C">
            <w:pPr>
              <w:widowControl w:val="0"/>
              <w:jc w:val="center"/>
            </w:pPr>
            <w:r>
              <w:rPr>
                <w:sz w:val="18"/>
                <w:szCs w:val="18"/>
              </w:rPr>
              <w:t>1 dia</w:t>
            </w:r>
          </w:p>
        </w:tc>
      </w:tr>
      <w:tr w:rsidR="00886C4C" w:rsidTr="00886C4C">
        <w:trPr>
          <w:trHeight w:val="4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C4C" w:rsidRDefault="00886C4C" w:rsidP="00886C4C">
            <w:pPr>
              <w:spacing w:after="0" w:line="240" w:lineRule="auto"/>
              <w:rPr>
                <w:rFonts w:ascii="Garamond" w:hAnsi="Garamond"/>
                <w:color w:val="000000"/>
                <w:kern w:val="28"/>
                <w14:cntxtAlts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886C4C">
            <w:pPr>
              <w:widowControl w:val="0"/>
              <w:spacing w:after="280"/>
            </w:pPr>
            <w:r>
              <w:rPr>
                <w:sz w:val="18"/>
                <w:szCs w:val="18"/>
              </w:rPr>
              <w:t>Professor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6C4C" w:rsidRDefault="00886C4C" w:rsidP="00EF3CF7">
            <w:pPr>
              <w:widowControl w:val="0"/>
              <w:spacing w:after="28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C4C" w:rsidRDefault="00886C4C" w:rsidP="00886C4C">
            <w:pPr>
              <w:spacing w:after="0" w:line="240" w:lineRule="auto"/>
              <w:rPr>
                <w:rFonts w:ascii="Garamond" w:hAnsi="Garamond"/>
                <w:color w:val="000000"/>
                <w:kern w:val="28"/>
                <w14:cntxtAlts/>
              </w:rPr>
            </w:pPr>
          </w:p>
        </w:tc>
      </w:tr>
    </w:tbl>
    <w:p w:rsidR="009D5961" w:rsidRDefault="009D5961" w:rsidP="009D5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930275</wp:posOffset>
                </wp:positionV>
                <wp:extent cx="3067050" cy="774700"/>
                <wp:effectExtent l="0" t="0" r="1905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6705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C1769" id="Retângulo 2" o:spid="_x0000_s1026" style="position:absolute;margin-left:306.6pt;margin-top:73.25pt;width:241.5pt;height:6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6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649"/>
        <w:gridCol w:w="2764"/>
      </w:tblGrid>
      <w:tr w:rsidR="009D5961" w:rsidTr="009D5961">
        <w:trPr>
          <w:trHeight w:val="850"/>
        </w:trPr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D5961" w:rsidRDefault="009D5961">
            <w:pPr>
              <w:widowControl w:val="0"/>
              <w:spacing w:after="280"/>
              <w:rPr>
                <w:rFonts w:ascii="Garamond" w:hAnsi="Garamond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sz w:val="18"/>
                <w:szCs w:val="18"/>
              </w:rPr>
              <w:t xml:space="preserve">Atlas, jornal, material de referência </w:t>
            </w:r>
            <w:proofErr w:type="gramStart"/>
            <w:r>
              <w:rPr>
                <w:sz w:val="18"/>
                <w:szCs w:val="18"/>
              </w:rPr>
              <w:t>( dicionário</w:t>
            </w:r>
            <w:proofErr w:type="gramEnd"/>
            <w:r>
              <w:rPr>
                <w:sz w:val="18"/>
                <w:szCs w:val="18"/>
              </w:rPr>
              <w:t>, enciclopédia, fotografia, mapa, norma, planta)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D5961" w:rsidRDefault="009D5961">
            <w:pPr>
              <w:widowControl w:val="0"/>
              <w:spacing w:after="280"/>
            </w:pPr>
            <w:r>
              <w:t>Aluno, bolsista, estagiário, téc. adm., terceirizado</w:t>
            </w:r>
          </w:p>
        </w:tc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D5961" w:rsidRDefault="009D5961">
            <w:pPr>
              <w:widowControl w:val="0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9D5961" w:rsidRPr="00441CF0" w:rsidRDefault="009D5961">
            <w:pPr>
              <w:widowControl w:val="0"/>
              <w:jc w:val="center"/>
              <w:rPr>
                <w:i/>
              </w:rPr>
            </w:pPr>
            <w:r w:rsidRPr="00441CF0">
              <w:rPr>
                <w:i/>
                <w:sz w:val="20"/>
                <w:szCs w:val="18"/>
              </w:rPr>
              <w:t>Uso exclusivo na biblioteca</w:t>
            </w:r>
          </w:p>
        </w:tc>
      </w:tr>
      <w:tr w:rsidR="009D5961" w:rsidTr="009D5961">
        <w:trPr>
          <w:trHeight w:val="3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5961" w:rsidRDefault="009D5961">
            <w:pPr>
              <w:spacing w:after="0" w:line="240" w:lineRule="auto"/>
              <w:rPr>
                <w:rFonts w:ascii="Garamond" w:hAnsi="Garamond"/>
                <w:color w:val="000000"/>
                <w:kern w:val="28"/>
                <w14:cntxtAlts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D5961" w:rsidRDefault="009D5961">
            <w:pPr>
              <w:widowControl w:val="0"/>
              <w:spacing w:after="280"/>
            </w:pPr>
            <w:r>
              <w:rPr>
                <w:sz w:val="18"/>
                <w:szCs w:val="18"/>
              </w:rPr>
              <w:t>Professor</w:t>
            </w:r>
          </w:p>
        </w:tc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5961" w:rsidRDefault="009D5961">
            <w:pPr>
              <w:spacing w:after="0" w:line="240" w:lineRule="auto"/>
              <w:rPr>
                <w:rFonts w:ascii="Garamond" w:hAnsi="Garamond"/>
                <w:color w:val="000000"/>
                <w:kern w:val="28"/>
                <w14:cntxtAlts/>
              </w:rPr>
            </w:pPr>
          </w:p>
        </w:tc>
      </w:tr>
    </w:tbl>
    <w:p w:rsidR="00886C4C" w:rsidRPr="00C162AE" w:rsidRDefault="00886C4C" w:rsidP="00886C4C">
      <w:pPr>
        <w:pStyle w:val="Ttulodaseo2"/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</w:p>
    <w:p w:rsidR="00732559" w:rsidRPr="00F01C05" w:rsidRDefault="00511F42" w:rsidP="00732559">
      <w:pPr>
        <w:pStyle w:val="Ttulodaseo1"/>
        <w:spacing w:before="120"/>
        <w:rPr>
          <w:rFonts w:ascii="Cambria Math" w:hAnsi="Cambria Math"/>
          <w:b/>
          <w:color w:val="538135" w:themeColor="accent6" w:themeShade="BF"/>
          <w:sz w:val="36"/>
          <w:szCs w:val="20"/>
        </w:rPr>
      </w:pPr>
      <w:r w:rsidRPr="00F01C05">
        <w:rPr>
          <w:rFonts w:ascii="Cambria Math" w:hAnsi="Cambria Math"/>
          <w:b/>
          <w:color w:val="538135" w:themeColor="accent6" w:themeShade="BF"/>
          <w:sz w:val="36"/>
          <w:szCs w:val="20"/>
        </w:rPr>
        <w:t>6</w:t>
      </w:r>
      <w:r w:rsidR="00F8547E" w:rsidRPr="00F01C05">
        <w:rPr>
          <w:rFonts w:ascii="Cambria Math" w:hAnsi="Cambria Math"/>
          <w:b/>
          <w:color w:val="538135" w:themeColor="accent6" w:themeShade="BF"/>
          <w:sz w:val="36"/>
          <w:szCs w:val="20"/>
        </w:rPr>
        <w:t xml:space="preserve"> - RENOVAÇÃO DE MATERIAIS</w:t>
      </w:r>
    </w:p>
    <w:p w:rsidR="00C15BFE" w:rsidRPr="00C15BFE" w:rsidRDefault="00732559" w:rsidP="00732559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A</w:t>
      </w:r>
      <w:r w:rsidRPr="00C162AE">
        <w:rPr>
          <w:rFonts w:ascii="Calibri" w:hAnsi="Calibri"/>
          <w:color w:val="auto"/>
          <w:sz w:val="20"/>
          <w:szCs w:val="20"/>
        </w:rPr>
        <w:t xml:space="preserve"> renovação do prazo de empréstimo de </w:t>
      </w:r>
      <w:r w:rsidR="00EF3CF7" w:rsidRPr="00C162AE">
        <w:rPr>
          <w:rFonts w:ascii="Calibri" w:hAnsi="Calibri"/>
          <w:color w:val="auto"/>
          <w:sz w:val="20"/>
          <w:szCs w:val="20"/>
        </w:rPr>
        <w:t xml:space="preserve">materiais </w:t>
      </w:r>
      <w:r w:rsidR="00EF3CF7">
        <w:rPr>
          <w:rFonts w:ascii="Calibri" w:hAnsi="Calibri"/>
          <w:color w:val="auto"/>
          <w:sz w:val="20"/>
          <w:szCs w:val="20"/>
        </w:rPr>
        <w:t>deverá</w:t>
      </w:r>
      <w:r>
        <w:rPr>
          <w:rFonts w:ascii="Calibri" w:hAnsi="Calibri"/>
          <w:color w:val="auto"/>
          <w:sz w:val="20"/>
          <w:szCs w:val="20"/>
        </w:rPr>
        <w:t xml:space="preserve"> ser feita pelo próprio usuário, nos computadores da Biblioteca destinados aos usuários e /ou pela internet</w:t>
      </w:r>
      <w:r w:rsidRPr="00C162AE">
        <w:rPr>
          <w:rFonts w:ascii="Calibri" w:hAnsi="Calibri"/>
          <w:color w:val="auto"/>
          <w:sz w:val="20"/>
          <w:szCs w:val="20"/>
        </w:rPr>
        <w:t>, atr</w:t>
      </w:r>
      <w:r>
        <w:rPr>
          <w:rFonts w:ascii="Calibri" w:hAnsi="Calibri"/>
          <w:color w:val="auto"/>
          <w:sz w:val="20"/>
          <w:szCs w:val="20"/>
        </w:rPr>
        <w:t>avés do Portal Minha Biblioteca</w:t>
      </w:r>
      <w:r w:rsidR="00C15BFE">
        <w:rPr>
          <w:rFonts w:ascii="Calibri" w:hAnsi="Calibri"/>
          <w:color w:val="auto"/>
          <w:sz w:val="20"/>
          <w:szCs w:val="20"/>
        </w:rPr>
        <w:t xml:space="preserve"> através do endereço: </w:t>
      </w:r>
      <w:hyperlink r:id="rId6" w:history="1">
        <w:r w:rsidR="00C15BFE" w:rsidRPr="00DC61C3">
          <w:rPr>
            <w:rStyle w:val="Hyperlink"/>
            <w:sz w:val="18"/>
            <w:szCs w:val="18"/>
          </w:rPr>
          <w:t>http://pergamum.ifmg.edu.br/pergamum/biblioteca</w:t>
        </w:r>
      </w:hyperlink>
      <w:r w:rsidR="00C15BFE">
        <w:rPr>
          <w:sz w:val="18"/>
          <w:szCs w:val="18"/>
        </w:rPr>
        <w:t>.</w:t>
      </w:r>
    </w:p>
    <w:p w:rsidR="00732559" w:rsidRDefault="00C15BFE" w:rsidP="00732559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5D3BDE">
        <w:rPr>
          <w:rFonts w:ascii="Calibri" w:hAnsi="Calibri"/>
          <w:color w:val="auto"/>
          <w:sz w:val="20"/>
          <w:szCs w:val="20"/>
        </w:rPr>
        <w:t xml:space="preserve"> </w:t>
      </w:r>
      <w:r w:rsidR="00732559" w:rsidRPr="005D3BDE">
        <w:rPr>
          <w:rFonts w:ascii="Calibri" w:hAnsi="Calibri"/>
          <w:color w:val="auto"/>
          <w:sz w:val="20"/>
          <w:szCs w:val="20"/>
        </w:rPr>
        <w:t>O limite de renovações pela Internet é de 5 (cinco) vezes, a partir desta quantidade, será necessária a renovação presencial.</w:t>
      </w:r>
    </w:p>
    <w:p w:rsidR="00732559" w:rsidRPr="005D3BDE" w:rsidRDefault="00732559" w:rsidP="00732559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5D3BDE">
        <w:rPr>
          <w:rFonts w:ascii="Calibri" w:hAnsi="Calibri"/>
          <w:color w:val="auto"/>
          <w:sz w:val="20"/>
          <w:szCs w:val="20"/>
        </w:rPr>
        <w:t>Não é permitida a renovação de materiais de usuário que se encontra com o empréstimo suspenso.</w:t>
      </w:r>
    </w:p>
    <w:p w:rsidR="00732559" w:rsidRDefault="00732559" w:rsidP="00732559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5D3BDE">
        <w:rPr>
          <w:rFonts w:ascii="Calibri" w:hAnsi="Calibri"/>
          <w:color w:val="auto"/>
          <w:sz w:val="20"/>
          <w:szCs w:val="20"/>
        </w:rPr>
        <w:lastRenderedPageBreak/>
        <w:t>Não é permitida a renovação de materiais que estão atrasados.</w:t>
      </w:r>
    </w:p>
    <w:p w:rsidR="00732559" w:rsidRDefault="00732559" w:rsidP="00732559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Não é permitida renovação de material que se encontra em reserva.</w:t>
      </w:r>
    </w:p>
    <w:p w:rsidR="00732559" w:rsidRDefault="00732559" w:rsidP="00732559">
      <w:pPr>
        <w:pStyle w:val="Ttulodaseo1"/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</w:p>
    <w:p w:rsidR="00732559" w:rsidRDefault="00511F42" w:rsidP="00732559">
      <w:pPr>
        <w:pStyle w:val="Ttulodaseo2"/>
        <w:spacing w:before="120"/>
        <w:rPr>
          <w:rFonts w:ascii="Book Antiqua" w:hAnsi="Book Antiqua"/>
          <w:b/>
          <w:color w:val="auto"/>
          <w:sz w:val="20"/>
          <w:szCs w:val="20"/>
        </w:rPr>
      </w:pPr>
      <w:r>
        <w:rPr>
          <w:rFonts w:ascii="Cambria Math" w:hAnsi="Cambria Math"/>
          <w:b/>
          <w:color w:val="538135" w:themeColor="accent6" w:themeShade="BF"/>
          <w:sz w:val="36"/>
          <w:szCs w:val="20"/>
        </w:rPr>
        <w:t>7</w:t>
      </w:r>
      <w:r w:rsidR="00F8547E" w:rsidRPr="00F8547E">
        <w:rPr>
          <w:rFonts w:ascii="Cambria Math" w:hAnsi="Cambria Math"/>
          <w:b/>
          <w:color w:val="538135" w:themeColor="accent6" w:themeShade="BF"/>
          <w:sz w:val="36"/>
          <w:szCs w:val="20"/>
        </w:rPr>
        <w:t xml:space="preserve"> -</w:t>
      </w:r>
      <w:r w:rsidR="00F8547E" w:rsidRPr="00F8547E">
        <w:rPr>
          <w:rFonts w:ascii="Book Antiqua" w:hAnsi="Book Antiqua"/>
          <w:b/>
          <w:color w:val="538135" w:themeColor="accent6" w:themeShade="BF"/>
          <w:sz w:val="36"/>
          <w:szCs w:val="20"/>
        </w:rPr>
        <w:t xml:space="preserve"> </w:t>
      </w:r>
      <w:r w:rsidR="00F8547E" w:rsidRPr="00F8547E">
        <w:rPr>
          <w:rFonts w:ascii="Cambria Math" w:hAnsi="Cambria Math"/>
          <w:b/>
          <w:color w:val="538135" w:themeColor="accent6" w:themeShade="BF"/>
          <w:sz w:val="56"/>
          <w:szCs w:val="20"/>
        </w:rPr>
        <w:t xml:space="preserve"> </w:t>
      </w:r>
      <w:r w:rsidR="00F8547E" w:rsidRPr="00F8547E">
        <w:rPr>
          <w:rFonts w:ascii="Cambria Math" w:hAnsi="Cambria Math"/>
          <w:b/>
          <w:color w:val="538135" w:themeColor="accent6" w:themeShade="BF"/>
          <w:sz w:val="36"/>
          <w:szCs w:val="20"/>
        </w:rPr>
        <w:t>DEVOLUÇÃO</w:t>
      </w:r>
    </w:p>
    <w:p w:rsidR="00732559" w:rsidRPr="005D3BDE" w:rsidRDefault="00732559" w:rsidP="00732559">
      <w:pPr>
        <w:pStyle w:val="Ttulodaseo2"/>
        <w:spacing w:before="120"/>
        <w:rPr>
          <w:rFonts w:ascii="Book Antiqua" w:hAnsi="Book Antiqua"/>
          <w:b/>
          <w:color w:val="auto"/>
          <w:sz w:val="20"/>
          <w:szCs w:val="20"/>
        </w:rPr>
      </w:pPr>
    </w:p>
    <w:p w:rsidR="00732559" w:rsidRPr="00441CF0" w:rsidRDefault="00732559" w:rsidP="00732559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18"/>
          <w:szCs w:val="18"/>
        </w:rPr>
      </w:pPr>
      <w:r w:rsidRPr="00441CF0">
        <w:rPr>
          <w:rFonts w:ascii="Calibri" w:hAnsi="Calibri"/>
          <w:color w:val="auto"/>
          <w:sz w:val="18"/>
          <w:szCs w:val="18"/>
        </w:rPr>
        <w:t>A devolução dos materiais emprestados deverá ocorrer na mesma biblioteca onde o material foi emprestado.</w:t>
      </w:r>
    </w:p>
    <w:p w:rsidR="00732559" w:rsidRPr="00441CF0" w:rsidRDefault="00732559" w:rsidP="00732559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18"/>
          <w:szCs w:val="18"/>
        </w:rPr>
      </w:pPr>
      <w:r w:rsidRPr="00441CF0">
        <w:rPr>
          <w:rFonts w:ascii="Calibri" w:hAnsi="Calibri"/>
          <w:color w:val="auto"/>
          <w:sz w:val="18"/>
          <w:szCs w:val="18"/>
        </w:rPr>
        <w:t>Ao devolver um material em atraso, qualquer usuário terá o empréstimo suspenso pelo dobro de dias em relação a cada material atrasado.</w:t>
      </w:r>
    </w:p>
    <w:p w:rsidR="00732559" w:rsidRPr="00441CF0" w:rsidRDefault="00732559" w:rsidP="00732559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18"/>
          <w:szCs w:val="18"/>
        </w:rPr>
      </w:pPr>
      <w:r w:rsidRPr="00441CF0">
        <w:rPr>
          <w:rFonts w:ascii="Calibri" w:hAnsi="Calibri"/>
          <w:color w:val="auto"/>
          <w:sz w:val="18"/>
          <w:szCs w:val="18"/>
        </w:rPr>
        <w:t>A suspensão é contada em dias úteis e começa a valer a partir da data de devolução do material.</w:t>
      </w:r>
    </w:p>
    <w:p w:rsidR="00732559" w:rsidRPr="00441CF0" w:rsidRDefault="00732559" w:rsidP="00732559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18"/>
          <w:szCs w:val="18"/>
        </w:rPr>
      </w:pPr>
      <w:r w:rsidRPr="00441CF0">
        <w:rPr>
          <w:rFonts w:ascii="Calibri" w:hAnsi="Calibri"/>
          <w:color w:val="auto"/>
          <w:sz w:val="18"/>
          <w:szCs w:val="18"/>
        </w:rPr>
        <w:t>Aos usuários suspensos é garantido o acesso aos materiais apenas no recinto da biblioteca.</w:t>
      </w:r>
    </w:p>
    <w:p w:rsidR="00732559" w:rsidRPr="00441CF0" w:rsidRDefault="00732559" w:rsidP="00732559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18"/>
          <w:szCs w:val="18"/>
        </w:rPr>
      </w:pPr>
      <w:r w:rsidRPr="00441CF0">
        <w:rPr>
          <w:rFonts w:ascii="Calibri" w:hAnsi="Calibri"/>
          <w:color w:val="auto"/>
          <w:sz w:val="18"/>
          <w:szCs w:val="18"/>
        </w:rPr>
        <w:t>O atraso na devolução dos materiais impede a renovação de matrícula. E estar com materiais emprestados impede a realização da colação de grau, do desligamento e da transferência externa.</w:t>
      </w:r>
    </w:p>
    <w:p w:rsidR="00732559" w:rsidRPr="00441CF0" w:rsidRDefault="00732559" w:rsidP="00732559">
      <w:pPr>
        <w:pStyle w:val="PargrafodaLista"/>
        <w:widowControl w:val="0"/>
        <w:numPr>
          <w:ilvl w:val="0"/>
          <w:numId w:val="1"/>
        </w:numPr>
        <w:rPr>
          <w:sz w:val="18"/>
          <w:szCs w:val="18"/>
        </w:rPr>
      </w:pPr>
      <w:r w:rsidRPr="00441CF0">
        <w:rPr>
          <w:sz w:val="18"/>
          <w:szCs w:val="18"/>
        </w:rPr>
        <w:t xml:space="preserve">Avisos de vencimento de prazo e atraso de devolução de material não constituem ônus do setor e, na falta destes, não isentam o usuário da responsabilidade de cumprimento dos prazos de devolução </w:t>
      </w:r>
      <w:proofErr w:type="gramStart"/>
      <w:r w:rsidRPr="00441CF0">
        <w:rPr>
          <w:sz w:val="18"/>
          <w:szCs w:val="18"/>
        </w:rPr>
        <w:t>e  eventual</w:t>
      </w:r>
      <w:proofErr w:type="gramEnd"/>
      <w:r w:rsidRPr="00441CF0">
        <w:rPr>
          <w:sz w:val="18"/>
          <w:szCs w:val="18"/>
        </w:rPr>
        <w:t xml:space="preserve"> suspensão.</w:t>
      </w:r>
    </w:p>
    <w:p w:rsidR="00441CF0" w:rsidRPr="00441CF0" w:rsidRDefault="00441CF0" w:rsidP="00732559">
      <w:pPr>
        <w:pStyle w:val="PargrafodaLista"/>
        <w:widowControl w:val="0"/>
        <w:numPr>
          <w:ilvl w:val="0"/>
          <w:numId w:val="1"/>
        </w:numPr>
        <w:rPr>
          <w:sz w:val="18"/>
          <w:szCs w:val="18"/>
        </w:rPr>
      </w:pPr>
      <w:r w:rsidRPr="00441CF0">
        <w:rPr>
          <w:sz w:val="18"/>
          <w:szCs w:val="18"/>
        </w:rPr>
        <w:t>A biblioteca não se responsabiliza</w:t>
      </w:r>
      <w:r>
        <w:rPr>
          <w:sz w:val="18"/>
          <w:szCs w:val="18"/>
        </w:rPr>
        <w:t>rá</w:t>
      </w:r>
      <w:r w:rsidRPr="00441CF0">
        <w:rPr>
          <w:sz w:val="18"/>
          <w:szCs w:val="18"/>
        </w:rPr>
        <w:t xml:space="preserve"> por devolução ocorrida fora do setor de circulação de materiais</w:t>
      </w:r>
      <w:r>
        <w:rPr>
          <w:sz w:val="18"/>
          <w:szCs w:val="18"/>
        </w:rPr>
        <w:t xml:space="preserve"> da mesma.</w:t>
      </w:r>
    </w:p>
    <w:p w:rsidR="00C15BFE" w:rsidRPr="00F8547E" w:rsidRDefault="00511F42" w:rsidP="00C15BFE">
      <w:pPr>
        <w:pStyle w:val="Ttulodaseo1"/>
        <w:rPr>
          <w:rFonts w:ascii="Cambria Math" w:hAnsi="Cambria Math"/>
          <w:b/>
          <w:color w:val="538135" w:themeColor="accent6" w:themeShade="BF"/>
          <w:sz w:val="36"/>
          <w:szCs w:val="36"/>
        </w:rPr>
      </w:pPr>
      <w:r>
        <w:rPr>
          <w:rFonts w:ascii="Cambria Math" w:hAnsi="Cambria Math"/>
          <w:b/>
          <w:color w:val="538135" w:themeColor="accent6" w:themeShade="BF"/>
          <w:sz w:val="36"/>
          <w:szCs w:val="36"/>
        </w:rPr>
        <w:t>8</w:t>
      </w:r>
      <w:r w:rsidR="00F8547E" w:rsidRPr="00F8547E">
        <w:rPr>
          <w:rFonts w:ascii="Cambria Math" w:hAnsi="Cambria Math"/>
          <w:b/>
          <w:color w:val="538135" w:themeColor="accent6" w:themeShade="BF"/>
          <w:sz w:val="36"/>
          <w:szCs w:val="36"/>
        </w:rPr>
        <w:t xml:space="preserve"> - RESERVA</w:t>
      </w:r>
    </w:p>
    <w:p w:rsidR="00C15BFE" w:rsidRDefault="00C15BFE" w:rsidP="00C15BFE">
      <w:pPr>
        <w:widowControl w:val="0"/>
        <w:jc w:val="both"/>
        <w:rPr>
          <w:sz w:val="18"/>
          <w:szCs w:val="18"/>
        </w:rPr>
      </w:pPr>
      <w:r>
        <w:rPr>
          <w:rFonts w:ascii="Calibri" w:hAnsi="Calibri"/>
          <w:sz w:val="20"/>
          <w:szCs w:val="20"/>
        </w:rPr>
        <w:t>A reserva poderá ser feita</w:t>
      </w:r>
      <w:r w:rsidRPr="005D3BDE">
        <w:rPr>
          <w:rFonts w:ascii="Calibri" w:hAnsi="Calibri"/>
          <w:sz w:val="20"/>
          <w:szCs w:val="20"/>
        </w:rPr>
        <w:t xml:space="preserve"> na biblioteca</w:t>
      </w:r>
      <w:r>
        <w:rPr>
          <w:rFonts w:ascii="Calibri" w:hAnsi="Calibri"/>
          <w:sz w:val="20"/>
          <w:szCs w:val="20"/>
        </w:rPr>
        <w:t xml:space="preserve"> ou </w:t>
      </w:r>
      <w:r w:rsidRPr="005D3BDE">
        <w:rPr>
          <w:rFonts w:ascii="Calibri" w:hAnsi="Calibri"/>
          <w:sz w:val="20"/>
          <w:szCs w:val="20"/>
        </w:rPr>
        <w:t>pela Internet através do Catálogo da Rede de Bibliotecas</w:t>
      </w:r>
      <w:r>
        <w:rPr>
          <w:rFonts w:ascii="Calibri" w:hAnsi="Calibri"/>
          <w:sz w:val="20"/>
          <w:szCs w:val="20"/>
        </w:rPr>
        <w:t xml:space="preserve"> pelo endereço: </w:t>
      </w:r>
      <w:hyperlink r:id="rId7" w:history="1">
        <w:r w:rsidRPr="00DC61C3">
          <w:rPr>
            <w:rStyle w:val="Hyperlink"/>
            <w:sz w:val="18"/>
            <w:szCs w:val="18"/>
          </w:rPr>
          <w:t>http://pergamum.ifmg.edu.br/pergamum/biblioteca</w:t>
        </w:r>
      </w:hyperlink>
    </w:p>
    <w:p w:rsidR="00C15BFE" w:rsidRDefault="00C15BFE" w:rsidP="00C15BFE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5E75B5">
        <w:rPr>
          <w:rFonts w:ascii="Calibri" w:hAnsi="Calibri"/>
          <w:color w:val="auto"/>
          <w:sz w:val="20"/>
          <w:szCs w:val="20"/>
        </w:rPr>
        <w:t>Não é permitido ao usuário reservar materiais que se encontram emprestados em seu nome.</w:t>
      </w:r>
    </w:p>
    <w:p w:rsidR="00C15BFE" w:rsidRPr="00C15BFE" w:rsidRDefault="00C15BFE" w:rsidP="00C15BFE">
      <w:pPr>
        <w:pStyle w:val="PargrafodaLista"/>
        <w:widowControl w:val="0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C15BFE">
        <w:rPr>
          <w:rFonts w:ascii="Calibri" w:hAnsi="Calibri"/>
          <w:sz w:val="20"/>
          <w:szCs w:val="20"/>
        </w:rPr>
        <w:t>É permitida a reserva apenas de materiais que se encontram emprestados.</w:t>
      </w:r>
    </w:p>
    <w:p w:rsidR="00C15BFE" w:rsidRPr="005E75B5" w:rsidRDefault="00C15BFE" w:rsidP="00C15BFE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5E75B5">
        <w:rPr>
          <w:rFonts w:ascii="Calibri" w:hAnsi="Calibri"/>
          <w:color w:val="auto"/>
          <w:sz w:val="20"/>
          <w:szCs w:val="20"/>
        </w:rPr>
        <w:t>Não é permitida reserva ao usuário com empréstimo suspenso ou com materiais em atraso.</w:t>
      </w:r>
    </w:p>
    <w:p w:rsidR="00C15BFE" w:rsidRDefault="00C15BFE" w:rsidP="00C15BFE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5E75B5">
        <w:rPr>
          <w:rFonts w:ascii="Calibri" w:hAnsi="Calibri"/>
          <w:color w:val="auto"/>
          <w:sz w:val="20"/>
          <w:szCs w:val="20"/>
        </w:rPr>
        <w:t>Assim que</w:t>
      </w:r>
      <w:r>
        <w:rPr>
          <w:rFonts w:ascii="Calibri" w:hAnsi="Calibri"/>
          <w:color w:val="auto"/>
          <w:sz w:val="20"/>
          <w:szCs w:val="20"/>
        </w:rPr>
        <w:t xml:space="preserve"> a</w:t>
      </w:r>
      <w:r w:rsidRPr="005E75B5">
        <w:rPr>
          <w:rFonts w:ascii="Calibri" w:hAnsi="Calibri"/>
          <w:color w:val="auto"/>
          <w:sz w:val="20"/>
          <w:szCs w:val="20"/>
        </w:rPr>
        <w:t xml:space="preserve"> reserva ficar disponível, o usuário tem 1 (um) dia para realizar o empréstimo. Passado este período, a reserva será direcionada ao próximo usuário da lista de espera.</w:t>
      </w:r>
    </w:p>
    <w:p w:rsidR="00441CF0" w:rsidRDefault="00441CF0" w:rsidP="00C15BFE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É de responsabilidade do usuário o acompanhamento da reserva efetuada.</w:t>
      </w:r>
    </w:p>
    <w:p w:rsidR="00C15BFE" w:rsidRDefault="00C15BFE" w:rsidP="00C15BFE">
      <w:pPr>
        <w:pStyle w:val="Ttulodaseo1"/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</w:p>
    <w:p w:rsidR="00C15BFE" w:rsidRPr="00F8547E" w:rsidRDefault="00511F42" w:rsidP="00C15BFE">
      <w:pPr>
        <w:pStyle w:val="Ttulodaseo1"/>
        <w:rPr>
          <w:rFonts w:ascii="Cambria Math" w:hAnsi="Cambria Math"/>
          <w:b/>
          <w:color w:val="538135" w:themeColor="accent6" w:themeShade="BF"/>
          <w:sz w:val="36"/>
          <w:szCs w:val="36"/>
        </w:rPr>
      </w:pPr>
      <w:r>
        <w:rPr>
          <w:rFonts w:ascii="Cambria Math" w:hAnsi="Cambria Math"/>
          <w:b/>
          <w:color w:val="538135" w:themeColor="accent6" w:themeShade="BF"/>
          <w:sz w:val="36"/>
          <w:szCs w:val="36"/>
        </w:rPr>
        <w:t>9</w:t>
      </w:r>
      <w:r w:rsidR="00F8547E" w:rsidRPr="00F8547E">
        <w:rPr>
          <w:rFonts w:ascii="Cambria Math" w:hAnsi="Cambria Math"/>
          <w:b/>
          <w:color w:val="538135" w:themeColor="accent6" w:themeShade="BF"/>
          <w:sz w:val="36"/>
          <w:szCs w:val="36"/>
        </w:rPr>
        <w:t xml:space="preserve"> </w:t>
      </w:r>
      <w:r w:rsidR="005A53D2">
        <w:rPr>
          <w:rFonts w:ascii="Cambria Math" w:hAnsi="Cambria Math"/>
          <w:b/>
          <w:color w:val="538135" w:themeColor="accent6" w:themeShade="BF"/>
          <w:sz w:val="36"/>
          <w:szCs w:val="36"/>
        </w:rPr>
        <w:t>–</w:t>
      </w:r>
      <w:r w:rsidR="00F8547E" w:rsidRPr="00F8547E">
        <w:rPr>
          <w:rFonts w:ascii="Cambria Math" w:hAnsi="Cambria Math"/>
          <w:b/>
          <w:color w:val="538135" w:themeColor="accent6" w:themeShade="BF"/>
          <w:sz w:val="36"/>
          <w:szCs w:val="36"/>
        </w:rPr>
        <w:t xml:space="preserve"> PERDA</w:t>
      </w:r>
      <w:r w:rsidR="005A53D2">
        <w:rPr>
          <w:rFonts w:ascii="Cambria Math" w:hAnsi="Cambria Math"/>
          <w:b/>
          <w:color w:val="538135" w:themeColor="accent6" w:themeShade="BF"/>
          <w:sz w:val="36"/>
          <w:szCs w:val="36"/>
        </w:rPr>
        <w:t>, DANOS</w:t>
      </w:r>
      <w:r w:rsidR="00F8547E" w:rsidRPr="00F8547E">
        <w:rPr>
          <w:rFonts w:ascii="Cambria Math" w:hAnsi="Cambria Math"/>
          <w:b/>
          <w:color w:val="538135" w:themeColor="accent6" w:themeShade="BF"/>
          <w:sz w:val="36"/>
          <w:szCs w:val="36"/>
        </w:rPr>
        <w:t xml:space="preserve"> OU EXTRAVIO DE MATERIAL</w:t>
      </w:r>
    </w:p>
    <w:p w:rsidR="00C15BFE" w:rsidRDefault="00C15BFE" w:rsidP="00C15BFE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5E75B5">
        <w:rPr>
          <w:rFonts w:ascii="Calibri" w:hAnsi="Calibri"/>
          <w:color w:val="auto"/>
          <w:sz w:val="20"/>
          <w:szCs w:val="20"/>
        </w:rPr>
        <w:t>Caso o material emprestado ao usuário seja perdido ou extraviado, o usuário deverá comunicar imediatamente à biblioteca.</w:t>
      </w:r>
    </w:p>
    <w:p w:rsidR="00303759" w:rsidRPr="00303759" w:rsidRDefault="00303759" w:rsidP="00C15BFE">
      <w:pPr>
        <w:pStyle w:val="Ttulodaseo1"/>
        <w:numPr>
          <w:ilvl w:val="0"/>
          <w:numId w:val="1"/>
        </w:numPr>
        <w:spacing w:before="0"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303759">
        <w:rPr>
          <w:rFonts w:asciiTheme="minorHAnsi" w:hAnsiTheme="minorHAnsi" w:cstheme="minorHAnsi"/>
          <w:color w:val="auto"/>
          <w:sz w:val="20"/>
          <w:szCs w:val="20"/>
        </w:rPr>
        <w:t xml:space="preserve">Será de 30 (trinta) dias o prazo para o aluno </w:t>
      </w:r>
      <w:r>
        <w:rPr>
          <w:rFonts w:asciiTheme="minorHAnsi" w:hAnsiTheme="minorHAnsi" w:cstheme="minorHAnsi"/>
          <w:color w:val="auto"/>
          <w:sz w:val="20"/>
          <w:szCs w:val="20"/>
        </w:rPr>
        <w:t>repor</w:t>
      </w:r>
      <w:r w:rsidRPr="00303759">
        <w:rPr>
          <w:rFonts w:asciiTheme="minorHAnsi" w:hAnsiTheme="minorHAnsi" w:cstheme="minorHAnsi"/>
          <w:color w:val="auto"/>
          <w:sz w:val="20"/>
          <w:szCs w:val="20"/>
        </w:rPr>
        <w:t xml:space="preserve"> a obra extraviada</w:t>
      </w:r>
      <w:r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C15BFE" w:rsidRPr="005E75B5" w:rsidRDefault="00C15BFE" w:rsidP="00C15BFE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5E75B5">
        <w:rPr>
          <w:rFonts w:ascii="Calibri" w:hAnsi="Calibri"/>
          <w:color w:val="auto"/>
          <w:sz w:val="20"/>
          <w:szCs w:val="20"/>
        </w:rPr>
        <w:t>O usuário permanecerá com o empréstimo suspenso e em débito com a biblioteca enquanto não fizer a reposição do material em edição igual ou superior.</w:t>
      </w:r>
    </w:p>
    <w:p w:rsidR="00C15BFE" w:rsidRPr="005A53D2" w:rsidRDefault="00C15BFE" w:rsidP="00825725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b/>
          <w:color w:val="auto"/>
          <w:sz w:val="20"/>
          <w:szCs w:val="20"/>
        </w:rPr>
      </w:pPr>
      <w:r w:rsidRPr="00C15BFE">
        <w:rPr>
          <w:rFonts w:ascii="Calibri" w:hAnsi="Calibri"/>
          <w:color w:val="auto"/>
          <w:sz w:val="20"/>
          <w:szCs w:val="20"/>
        </w:rPr>
        <w:t>Em caso de indisponibilidade do material no mercado, caberá ao responsável pela biblioteca indicar outra obra a ser reposta ao acervo no lugar do material indisponível.</w:t>
      </w:r>
    </w:p>
    <w:p w:rsidR="00C15BFE" w:rsidRPr="005A53D2" w:rsidRDefault="005A53D2" w:rsidP="00B949AA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5A53D2">
        <w:rPr>
          <w:rFonts w:ascii="Calibri" w:hAnsi="Calibri"/>
          <w:color w:val="auto"/>
          <w:sz w:val="20"/>
          <w:szCs w:val="20"/>
        </w:rPr>
        <w:t>Em caso de dano ao material, não tente consertar ou fazer remendos. Trazer o material para a biblioteca.</w:t>
      </w:r>
    </w:p>
    <w:p w:rsidR="005A53D2" w:rsidRPr="005A53D2" w:rsidRDefault="005A53D2" w:rsidP="005A53D2">
      <w:pPr>
        <w:pStyle w:val="Ttulodaseo1"/>
        <w:spacing w:before="0" w:after="0" w:line="240" w:lineRule="auto"/>
        <w:ind w:left="360"/>
        <w:rPr>
          <w:rFonts w:ascii="Calibri" w:hAnsi="Calibri"/>
          <w:b/>
          <w:color w:val="auto"/>
          <w:sz w:val="20"/>
          <w:szCs w:val="20"/>
        </w:rPr>
      </w:pPr>
    </w:p>
    <w:p w:rsidR="00C15BFE" w:rsidRPr="00F8547E" w:rsidRDefault="00511F42" w:rsidP="00C15BFE">
      <w:pPr>
        <w:pStyle w:val="Ttulodaseo1"/>
        <w:spacing w:before="0" w:after="0" w:line="240" w:lineRule="auto"/>
        <w:rPr>
          <w:rFonts w:ascii="Cambria Math" w:hAnsi="Cambria Math"/>
          <w:b/>
          <w:color w:val="538135" w:themeColor="accent6" w:themeShade="BF"/>
          <w:sz w:val="36"/>
          <w:szCs w:val="36"/>
        </w:rPr>
      </w:pPr>
      <w:r>
        <w:rPr>
          <w:rFonts w:ascii="Cambria Math" w:hAnsi="Cambria Math"/>
          <w:b/>
          <w:color w:val="538135" w:themeColor="accent6" w:themeShade="BF"/>
          <w:sz w:val="36"/>
          <w:szCs w:val="36"/>
        </w:rPr>
        <w:t>10</w:t>
      </w:r>
      <w:r w:rsidR="00F8547E" w:rsidRPr="00F8547E">
        <w:rPr>
          <w:rFonts w:ascii="Cambria Math" w:hAnsi="Cambria Math"/>
          <w:b/>
          <w:color w:val="538135" w:themeColor="accent6" w:themeShade="BF"/>
          <w:sz w:val="36"/>
          <w:szCs w:val="36"/>
        </w:rPr>
        <w:t xml:space="preserve"> - USO DA BIBLIOTECA</w:t>
      </w:r>
    </w:p>
    <w:p w:rsidR="00C15BFE" w:rsidRPr="00C15BFE" w:rsidRDefault="00C15BFE" w:rsidP="00C15BFE">
      <w:pPr>
        <w:pStyle w:val="Ttulodaseo1"/>
        <w:spacing w:before="0" w:after="0" w:line="240" w:lineRule="auto"/>
        <w:ind w:left="360"/>
        <w:rPr>
          <w:rFonts w:ascii="Calibri" w:hAnsi="Calibri"/>
          <w:b/>
          <w:color w:val="auto"/>
          <w:sz w:val="20"/>
          <w:szCs w:val="20"/>
        </w:rPr>
      </w:pPr>
    </w:p>
    <w:p w:rsidR="00C15BFE" w:rsidRPr="00E4788D" w:rsidRDefault="00C15BFE" w:rsidP="00C15BFE">
      <w:pPr>
        <w:pStyle w:val="PargrafodaLista"/>
        <w:widowControl w:val="0"/>
        <w:numPr>
          <w:ilvl w:val="0"/>
          <w:numId w:val="1"/>
        </w:numPr>
        <w:jc w:val="both"/>
        <w:rPr>
          <w:sz w:val="20"/>
          <w:szCs w:val="18"/>
        </w:rPr>
      </w:pPr>
      <w:r w:rsidRPr="00E4788D">
        <w:rPr>
          <w:sz w:val="20"/>
          <w:szCs w:val="18"/>
        </w:rPr>
        <w:t xml:space="preserve">A internet está disponível aos alunos regularmente matriculados e servidores do </w:t>
      </w:r>
      <w:r w:rsidRPr="00E4788D">
        <w:rPr>
          <w:i/>
          <w:iCs/>
          <w:sz w:val="20"/>
          <w:szCs w:val="18"/>
        </w:rPr>
        <w:t>Campus</w:t>
      </w:r>
      <w:r w:rsidRPr="00E4788D">
        <w:rPr>
          <w:sz w:val="20"/>
          <w:szCs w:val="18"/>
        </w:rPr>
        <w:t>.</w:t>
      </w:r>
    </w:p>
    <w:p w:rsidR="00C15BFE" w:rsidRPr="00E4788D" w:rsidRDefault="00C15BFE" w:rsidP="00C15BFE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18"/>
        </w:rPr>
      </w:pPr>
      <w:r w:rsidRPr="00E4788D">
        <w:rPr>
          <w:rFonts w:ascii="Calibri" w:hAnsi="Calibri"/>
          <w:color w:val="auto"/>
          <w:sz w:val="20"/>
          <w:szCs w:val="18"/>
        </w:rPr>
        <w:t xml:space="preserve">É proibido adentrar </w:t>
      </w:r>
      <w:r w:rsidR="00107BB7" w:rsidRPr="00E4788D">
        <w:rPr>
          <w:rFonts w:ascii="Calibri" w:hAnsi="Calibri"/>
          <w:color w:val="auto"/>
          <w:sz w:val="20"/>
          <w:szCs w:val="18"/>
        </w:rPr>
        <w:t>à</w:t>
      </w:r>
      <w:r w:rsidRPr="00E4788D">
        <w:rPr>
          <w:rFonts w:ascii="Calibri" w:hAnsi="Calibri"/>
          <w:color w:val="auto"/>
          <w:sz w:val="20"/>
          <w:szCs w:val="18"/>
        </w:rPr>
        <w:t xml:space="preserve"> biblioteca com alimentos, mochilas, </w:t>
      </w:r>
      <w:r w:rsidR="00107BB7" w:rsidRPr="00E4788D">
        <w:rPr>
          <w:rFonts w:ascii="Calibri" w:hAnsi="Calibri"/>
          <w:color w:val="auto"/>
          <w:sz w:val="20"/>
          <w:szCs w:val="18"/>
        </w:rPr>
        <w:t xml:space="preserve">bolsas, </w:t>
      </w:r>
      <w:r w:rsidRPr="00E4788D">
        <w:rPr>
          <w:rFonts w:ascii="Calibri" w:hAnsi="Calibri"/>
          <w:color w:val="auto"/>
          <w:sz w:val="20"/>
          <w:szCs w:val="18"/>
        </w:rPr>
        <w:t>pastas, capacetes, garrafinhas de água etc.</w:t>
      </w:r>
    </w:p>
    <w:p w:rsidR="00C15BFE" w:rsidRPr="00E4788D" w:rsidRDefault="00C15BFE" w:rsidP="00C15BFE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18"/>
        </w:rPr>
      </w:pPr>
      <w:r w:rsidRPr="00E4788D">
        <w:rPr>
          <w:rFonts w:ascii="Calibri" w:hAnsi="Calibri"/>
          <w:color w:val="auto"/>
          <w:sz w:val="20"/>
          <w:szCs w:val="18"/>
        </w:rPr>
        <w:t>Chaves para os armários são emprestadas para a guarda de volumes.</w:t>
      </w:r>
    </w:p>
    <w:p w:rsidR="00C15BFE" w:rsidRPr="00E4788D" w:rsidRDefault="00441CF0" w:rsidP="00C15BFE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18"/>
        </w:rPr>
      </w:pPr>
      <w:r w:rsidRPr="00E4788D">
        <w:rPr>
          <w:rFonts w:ascii="Calibri" w:hAnsi="Calibri"/>
          <w:color w:val="auto"/>
          <w:sz w:val="20"/>
          <w:szCs w:val="18"/>
        </w:rPr>
        <w:t>A biblioteca disponibiliza computadores dedicados exclusivamente para consulta ao acervo, pesquisas, renovação e reserva de materiais do seu acervo,</w:t>
      </w:r>
      <w:r w:rsidR="00C15BFE" w:rsidRPr="00E4788D">
        <w:rPr>
          <w:rFonts w:ascii="Calibri" w:hAnsi="Calibri"/>
          <w:color w:val="auto"/>
          <w:sz w:val="20"/>
          <w:szCs w:val="18"/>
        </w:rPr>
        <w:t xml:space="preserve"> online.</w:t>
      </w:r>
    </w:p>
    <w:p w:rsidR="00107BB7" w:rsidRPr="00E4788D" w:rsidRDefault="00107BB7" w:rsidP="00107BB7">
      <w:pPr>
        <w:pStyle w:val="PargrafodaLista"/>
        <w:widowControl w:val="0"/>
        <w:numPr>
          <w:ilvl w:val="0"/>
          <w:numId w:val="1"/>
        </w:numPr>
        <w:rPr>
          <w:sz w:val="20"/>
          <w:szCs w:val="18"/>
        </w:rPr>
      </w:pPr>
      <w:r w:rsidRPr="00E4788D">
        <w:rPr>
          <w:sz w:val="20"/>
          <w:szCs w:val="18"/>
        </w:rPr>
        <w:t>O usuário não poderá utilizar os computadores para fins não acadêmico-escolares.</w:t>
      </w:r>
    </w:p>
    <w:p w:rsidR="00E4788D" w:rsidRDefault="00E4788D" w:rsidP="00107BB7">
      <w:pPr>
        <w:pStyle w:val="PargrafodaLista"/>
        <w:widowControl w:val="0"/>
        <w:numPr>
          <w:ilvl w:val="0"/>
          <w:numId w:val="1"/>
        </w:numPr>
        <w:rPr>
          <w:sz w:val="20"/>
          <w:szCs w:val="18"/>
        </w:rPr>
      </w:pPr>
      <w:r w:rsidRPr="00E4788D">
        <w:rPr>
          <w:sz w:val="20"/>
          <w:szCs w:val="18"/>
        </w:rPr>
        <w:t xml:space="preserve">A biblioteca realiza, mediante agendamento, visitas monitoradas com o objetivo de apresentar o </w:t>
      </w:r>
      <w:r w:rsidRPr="00E4788D">
        <w:rPr>
          <w:sz w:val="20"/>
          <w:szCs w:val="18"/>
        </w:rPr>
        <w:lastRenderedPageBreak/>
        <w:t>acervo, os espaços e os serviços prestados aos usuários da comunidade interna e externa.</w:t>
      </w:r>
    </w:p>
    <w:p w:rsidR="00773065" w:rsidRPr="00E4788D" w:rsidRDefault="00773065" w:rsidP="00107BB7">
      <w:pPr>
        <w:pStyle w:val="PargrafodaLista"/>
        <w:widowControl w:val="0"/>
        <w:numPr>
          <w:ilvl w:val="0"/>
          <w:numId w:val="1"/>
        </w:numPr>
        <w:rPr>
          <w:sz w:val="20"/>
          <w:szCs w:val="18"/>
        </w:rPr>
      </w:pPr>
      <w:r>
        <w:t>Todo material que o usuário necessitar para efetuar suas pesquisas deverá ser deixado sobre a mesa. Não precisa ser recolocado na estante, pois será guardado pelos funcionários da Biblioteca.</w:t>
      </w:r>
    </w:p>
    <w:p w:rsidR="00107BB7" w:rsidRDefault="00107BB7" w:rsidP="00107BB7">
      <w:pPr>
        <w:pStyle w:val="Ttulodaseo1"/>
        <w:spacing w:before="0" w:after="0" w:line="240" w:lineRule="auto"/>
        <w:ind w:left="360"/>
        <w:rPr>
          <w:rFonts w:ascii="Calibri" w:hAnsi="Calibri"/>
          <w:color w:val="auto"/>
          <w:sz w:val="20"/>
          <w:szCs w:val="20"/>
        </w:rPr>
      </w:pPr>
    </w:p>
    <w:p w:rsidR="00107BB7" w:rsidRPr="00F8547E" w:rsidRDefault="00511F42" w:rsidP="00107BB7">
      <w:pPr>
        <w:widowControl w:val="0"/>
        <w:jc w:val="both"/>
        <w:rPr>
          <w:rFonts w:ascii="Cambria Math" w:hAnsi="Cambria Math"/>
          <w:b/>
          <w:bCs/>
          <w:color w:val="538135" w:themeColor="accent6" w:themeShade="BF"/>
          <w:sz w:val="36"/>
          <w:szCs w:val="36"/>
        </w:rPr>
      </w:pPr>
      <w:r>
        <w:rPr>
          <w:rFonts w:ascii="Cambria Math" w:hAnsi="Cambria Math"/>
          <w:b/>
          <w:bCs/>
          <w:color w:val="538135" w:themeColor="accent6" w:themeShade="BF"/>
          <w:sz w:val="36"/>
          <w:szCs w:val="36"/>
        </w:rPr>
        <w:t>11</w:t>
      </w:r>
      <w:r w:rsidR="00F8547E" w:rsidRPr="00F8547E">
        <w:rPr>
          <w:rFonts w:ascii="Cambria Math" w:hAnsi="Cambria Math"/>
          <w:b/>
          <w:bCs/>
          <w:color w:val="538135" w:themeColor="accent6" w:themeShade="BF"/>
          <w:sz w:val="36"/>
          <w:szCs w:val="36"/>
        </w:rPr>
        <w:t xml:space="preserve"> - DIREITOS/DEVERES DO USUÁRIO</w:t>
      </w:r>
    </w:p>
    <w:p w:rsidR="00EB7B87" w:rsidRPr="00CB6BB8" w:rsidRDefault="000273D6" w:rsidP="000273D6">
      <w:pPr>
        <w:widowControl w:val="0"/>
        <w:jc w:val="both"/>
        <w:rPr>
          <w:rFonts w:cstheme="minorHAnsi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√ </w:t>
      </w:r>
      <w:r w:rsidRPr="00CB6BB8">
        <w:rPr>
          <w:rFonts w:cstheme="minorHAnsi"/>
          <w:sz w:val="20"/>
          <w:szCs w:val="20"/>
        </w:rPr>
        <w:t>Alunos</w:t>
      </w:r>
      <w:r w:rsidR="00CB6BB8" w:rsidRPr="00CB6BB8">
        <w:rPr>
          <w:rFonts w:cstheme="minorHAnsi"/>
          <w:sz w:val="20"/>
          <w:szCs w:val="20"/>
        </w:rPr>
        <w:t xml:space="preserve"> regularmente matriculados</w:t>
      </w:r>
      <w:r w:rsidRPr="00CB6BB8">
        <w:rPr>
          <w:rFonts w:cstheme="minorHAnsi"/>
          <w:sz w:val="20"/>
          <w:szCs w:val="20"/>
        </w:rPr>
        <w:t xml:space="preserve">, professores e técnicos administrativos terão direito ao uso de internet disponível aos servidores do </w:t>
      </w:r>
      <w:r w:rsidRPr="00CB6BB8">
        <w:rPr>
          <w:rFonts w:cstheme="minorHAnsi"/>
          <w:i/>
          <w:iCs/>
          <w:sz w:val="20"/>
          <w:szCs w:val="20"/>
        </w:rPr>
        <w:t>Campus</w:t>
      </w:r>
      <w:r w:rsidRPr="00CB6BB8">
        <w:rPr>
          <w:rFonts w:cstheme="minorHAnsi"/>
          <w:sz w:val="20"/>
          <w:szCs w:val="20"/>
        </w:rPr>
        <w:t>.</w:t>
      </w:r>
    </w:p>
    <w:p w:rsidR="00107BB7" w:rsidRPr="00CB6BB8" w:rsidRDefault="00CB6BB8" w:rsidP="00107BB7">
      <w:pPr>
        <w:widowControl w:val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√ Utilizar</w:t>
      </w:r>
      <w:r w:rsidR="00107BB7" w:rsidRPr="00CB6BB8">
        <w:rPr>
          <w:rFonts w:cstheme="minorHAnsi"/>
          <w:sz w:val="20"/>
          <w:szCs w:val="20"/>
        </w:rPr>
        <w:t xml:space="preserve"> todos os serv</w:t>
      </w:r>
      <w:r w:rsidR="0091394E" w:rsidRPr="00CB6BB8">
        <w:rPr>
          <w:rFonts w:cstheme="minorHAnsi"/>
          <w:sz w:val="20"/>
          <w:szCs w:val="20"/>
        </w:rPr>
        <w:t xml:space="preserve">iços oferecidos pela Biblioteca (empréstimo, renovação, devolução, </w:t>
      </w:r>
      <w:r>
        <w:rPr>
          <w:rFonts w:cstheme="minorHAnsi"/>
          <w:sz w:val="20"/>
          <w:szCs w:val="20"/>
        </w:rPr>
        <w:t>pesquisa)</w:t>
      </w:r>
    </w:p>
    <w:p w:rsidR="00107BB7" w:rsidRPr="00CB6BB8" w:rsidRDefault="00CB6BB8" w:rsidP="00107BB7">
      <w:pPr>
        <w:widowControl w:val="0"/>
        <w:spacing w:line="280" w:lineRule="exact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√ Sugerir</w:t>
      </w:r>
      <w:r w:rsidR="00107BB7" w:rsidRPr="00CB6BB8">
        <w:rPr>
          <w:rFonts w:cstheme="minorHAnsi"/>
          <w:sz w:val="20"/>
          <w:szCs w:val="20"/>
        </w:rPr>
        <w:t xml:space="preserve"> títulos para aquisição, por meio do programa de gerenciamento da Biblioteca (</w:t>
      </w:r>
      <w:proofErr w:type="spellStart"/>
      <w:r w:rsidR="00107BB7" w:rsidRPr="00CB6BB8">
        <w:rPr>
          <w:rFonts w:cstheme="minorHAnsi"/>
          <w:sz w:val="20"/>
          <w:szCs w:val="20"/>
        </w:rPr>
        <w:t>Pergamum</w:t>
      </w:r>
      <w:proofErr w:type="spellEnd"/>
      <w:r w:rsidR="00107BB7" w:rsidRPr="00CB6BB8">
        <w:rPr>
          <w:rFonts w:cstheme="minorHAnsi"/>
          <w:sz w:val="20"/>
          <w:szCs w:val="20"/>
        </w:rPr>
        <w:t>).</w:t>
      </w:r>
    </w:p>
    <w:p w:rsidR="00107BB7" w:rsidRPr="00CB6BB8" w:rsidRDefault="00CB6BB8" w:rsidP="00107BB7">
      <w:pPr>
        <w:widowControl w:val="0"/>
        <w:spacing w:line="280" w:lineRule="exact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√ Manter</w:t>
      </w:r>
      <w:r w:rsidR="00107BB7" w:rsidRPr="00CB6BB8">
        <w:rPr>
          <w:rFonts w:cstheme="minorHAnsi"/>
          <w:sz w:val="20"/>
          <w:szCs w:val="20"/>
        </w:rPr>
        <w:t>-se em silêncio ou conversar em tom de voz baixo.</w:t>
      </w:r>
    </w:p>
    <w:p w:rsidR="00107BB7" w:rsidRPr="00CB6BB8" w:rsidRDefault="000273D6" w:rsidP="00107BB7">
      <w:pPr>
        <w:widowControl w:val="0"/>
        <w:spacing w:line="280" w:lineRule="exact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 xml:space="preserve">√  </w:t>
      </w:r>
      <w:r w:rsidR="00107BB7" w:rsidRPr="00CB6BB8">
        <w:rPr>
          <w:rFonts w:cstheme="minorHAnsi"/>
          <w:sz w:val="20"/>
          <w:szCs w:val="20"/>
        </w:rPr>
        <w:t xml:space="preserve"> Não utilizar celular ou qualquer outro aparelho sonoro.</w:t>
      </w:r>
    </w:p>
    <w:p w:rsidR="00107BB7" w:rsidRPr="00CB6BB8" w:rsidRDefault="00CB6BB8" w:rsidP="00107BB7">
      <w:pPr>
        <w:widowControl w:val="0"/>
        <w:spacing w:line="280" w:lineRule="exact"/>
        <w:ind w:left="360" w:hanging="36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√ Obedecer</w:t>
      </w:r>
      <w:r w:rsidR="00107BB7" w:rsidRPr="00CB6BB8">
        <w:rPr>
          <w:rFonts w:cstheme="minorHAnsi"/>
          <w:sz w:val="20"/>
          <w:szCs w:val="20"/>
        </w:rPr>
        <w:t xml:space="preserve"> aos prazos de empréstimo e devolução.</w:t>
      </w:r>
    </w:p>
    <w:p w:rsidR="00107BB7" w:rsidRDefault="000273D6" w:rsidP="00107BB7">
      <w:pPr>
        <w:widowControl w:val="0"/>
        <w:spacing w:line="280" w:lineRule="exact"/>
        <w:ind w:left="360" w:hanging="36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 xml:space="preserve">√  </w:t>
      </w:r>
      <w:r w:rsidR="00107BB7" w:rsidRPr="00CB6BB8">
        <w:rPr>
          <w:rFonts w:cstheme="minorHAnsi"/>
          <w:sz w:val="20"/>
          <w:szCs w:val="20"/>
        </w:rPr>
        <w:t xml:space="preserve"> Deixar seus pertences no guarda-volumes.</w:t>
      </w:r>
    </w:p>
    <w:p w:rsidR="00306DAB" w:rsidRDefault="00306DAB" w:rsidP="00107BB7">
      <w:pPr>
        <w:widowControl w:val="0"/>
        <w:spacing w:line="280" w:lineRule="exact"/>
        <w:ind w:left="360" w:hanging="36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√</w:t>
      </w:r>
      <w:r>
        <w:rPr>
          <w:rFonts w:cstheme="minorHAnsi"/>
          <w:sz w:val="20"/>
          <w:szCs w:val="20"/>
        </w:rPr>
        <w:t xml:space="preserve"> </w:t>
      </w:r>
      <w:r w:rsidRPr="00306DAB">
        <w:rPr>
          <w:rFonts w:cstheme="minorHAnsi"/>
          <w:sz w:val="20"/>
          <w:szCs w:val="20"/>
        </w:rPr>
        <w:t>Ressarcimento, por parte do usuário, de todos os danos eventualmente causados ao acervo e dependências da biblioteca</w:t>
      </w:r>
      <w:r>
        <w:rPr>
          <w:rFonts w:cstheme="minorHAnsi"/>
          <w:sz w:val="20"/>
          <w:szCs w:val="20"/>
        </w:rPr>
        <w:t>.</w:t>
      </w:r>
    </w:p>
    <w:p w:rsidR="00306DAB" w:rsidRPr="00306DAB" w:rsidRDefault="00306DAB" w:rsidP="00107BB7">
      <w:pPr>
        <w:widowControl w:val="0"/>
        <w:spacing w:line="280" w:lineRule="exact"/>
        <w:ind w:left="360" w:hanging="36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√</w:t>
      </w:r>
      <w:r>
        <w:rPr>
          <w:rFonts w:cstheme="minorHAnsi"/>
          <w:sz w:val="20"/>
          <w:szCs w:val="20"/>
        </w:rPr>
        <w:t xml:space="preserve"> </w:t>
      </w:r>
      <w:r>
        <w:t>Zelar pela publicação que lhe foi confiada.</w:t>
      </w:r>
    </w:p>
    <w:p w:rsidR="00107BB7" w:rsidRPr="00306DAB" w:rsidRDefault="000273D6" w:rsidP="00107BB7">
      <w:pPr>
        <w:widowControl w:val="0"/>
        <w:spacing w:line="280" w:lineRule="exact"/>
        <w:ind w:left="360" w:hanging="360"/>
        <w:jc w:val="both"/>
        <w:rPr>
          <w:rFonts w:cstheme="minorHAnsi"/>
          <w:sz w:val="20"/>
          <w:szCs w:val="20"/>
        </w:rPr>
      </w:pPr>
      <w:r w:rsidRPr="00306DAB">
        <w:rPr>
          <w:rFonts w:cstheme="minorHAnsi"/>
          <w:sz w:val="20"/>
          <w:szCs w:val="20"/>
        </w:rPr>
        <w:t xml:space="preserve">√ </w:t>
      </w:r>
      <w:r w:rsidR="00107BB7" w:rsidRPr="00306DAB">
        <w:rPr>
          <w:rFonts w:cstheme="minorHAnsi"/>
          <w:sz w:val="20"/>
          <w:szCs w:val="20"/>
        </w:rPr>
        <w:t xml:space="preserve"> </w:t>
      </w:r>
      <w:r w:rsidRPr="00306DAB">
        <w:rPr>
          <w:rFonts w:cstheme="minorHAnsi"/>
          <w:sz w:val="20"/>
          <w:szCs w:val="20"/>
        </w:rPr>
        <w:t xml:space="preserve"> </w:t>
      </w:r>
      <w:r w:rsidR="00306DAB" w:rsidRPr="00306DAB">
        <w:rPr>
          <w:sz w:val="20"/>
          <w:szCs w:val="20"/>
        </w:rPr>
        <w:t xml:space="preserve">Apresentar-se convenientemente trajado, sendo vedado o uso de trajes </w:t>
      </w:r>
      <w:r w:rsidR="00306DAB" w:rsidRPr="00306DAB">
        <w:rPr>
          <w:rFonts w:cstheme="minorHAnsi"/>
          <w:sz w:val="20"/>
          <w:szCs w:val="20"/>
        </w:rPr>
        <w:t>inadequadas</w:t>
      </w:r>
      <w:r w:rsidR="00306DAB" w:rsidRPr="00306DAB">
        <w:rPr>
          <w:sz w:val="20"/>
          <w:szCs w:val="20"/>
        </w:rPr>
        <w:t xml:space="preserve"> (roupa de banho, short e ausência de camisa)</w:t>
      </w:r>
      <w:r w:rsidR="00107BB7" w:rsidRPr="00306DAB">
        <w:rPr>
          <w:rFonts w:cstheme="minorHAnsi"/>
          <w:sz w:val="20"/>
          <w:szCs w:val="20"/>
        </w:rPr>
        <w:t>.</w:t>
      </w:r>
    </w:p>
    <w:p w:rsidR="00306DAB" w:rsidRDefault="00306DAB" w:rsidP="00107BB7">
      <w:pPr>
        <w:widowControl w:val="0"/>
        <w:spacing w:line="280" w:lineRule="exact"/>
        <w:ind w:left="360" w:hanging="360"/>
        <w:jc w:val="both"/>
        <w:rPr>
          <w:sz w:val="20"/>
        </w:rPr>
      </w:pPr>
      <w:r w:rsidRPr="00CB6BB8">
        <w:rPr>
          <w:rFonts w:cstheme="minorHAnsi"/>
          <w:sz w:val="20"/>
          <w:szCs w:val="20"/>
        </w:rPr>
        <w:t>√</w:t>
      </w:r>
      <w:r>
        <w:rPr>
          <w:rFonts w:cstheme="minorHAnsi"/>
          <w:sz w:val="20"/>
          <w:szCs w:val="20"/>
        </w:rPr>
        <w:t xml:space="preserve"> </w:t>
      </w:r>
      <w:r w:rsidRPr="00306DAB">
        <w:rPr>
          <w:sz w:val="20"/>
        </w:rPr>
        <w:t>Acatar as solicitações emanadas dos servidores lotados na biblioteca. Reservando-se a estes o direito de solicitar a retirada do usuário no caso de conduta inadequada.</w:t>
      </w:r>
    </w:p>
    <w:p w:rsidR="00306DAB" w:rsidRDefault="00306DAB" w:rsidP="00107BB7">
      <w:pPr>
        <w:widowControl w:val="0"/>
        <w:spacing w:line="280" w:lineRule="exact"/>
        <w:ind w:left="360" w:hanging="36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√</w:t>
      </w:r>
      <w:r>
        <w:rPr>
          <w:rFonts w:cstheme="minorHAnsi"/>
          <w:sz w:val="20"/>
          <w:szCs w:val="20"/>
        </w:rPr>
        <w:t xml:space="preserve"> </w:t>
      </w:r>
      <w:r>
        <w:t>Não usar a biblioteca para outros fins que não os de estudo e pesquisa.</w:t>
      </w:r>
    </w:p>
    <w:p w:rsidR="000273D6" w:rsidRDefault="000273D6" w:rsidP="00107BB7">
      <w:pPr>
        <w:widowControl w:val="0"/>
        <w:spacing w:line="280" w:lineRule="exact"/>
        <w:ind w:left="360" w:hanging="360"/>
        <w:jc w:val="both"/>
        <w:rPr>
          <w:sz w:val="18"/>
          <w:szCs w:val="18"/>
        </w:rPr>
      </w:pPr>
    </w:p>
    <w:p w:rsidR="000A75EA" w:rsidRPr="00F8547E" w:rsidRDefault="00511F42" w:rsidP="000A75EA">
      <w:pPr>
        <w:widowControl w:val="0"/>
        <w:rPr>
          <w:rFonts w:ascii="Cambria Math" w:hAnsi="Cambria Math"/>
          <w:b/>
          <w:bCs/>
          <w:color w:val="538135" w:themeColor="accent6" w:themeShade="BF"/>
          <w:sz w:val="36"/>
          <w:szCs w:val="36"/>
        </w:rPr>
      </w:pPr>
      <w:r>
        <w:rPr>
          <w:rFonts w:ascii="Cambria Math" w:hAnsi="Cambria Math"/>
          <w:b/>
          <w:bCs/>
          <w:color w:val="538135" w:themeColor="accent6" w:themeShade="BF"/>
          <w:sz w:val="36"/>
          <w:szCs w:val="36"/>
        </w:rPr>
        <w:t>12</w:t>
      </w:r>
      <w:r w:rsidR="00F8547E" w:rsidRPr="00F8547E">
        <w:rPr>
          <w:rFonts w:ascii="Cambria Math" w:hAnsi="Cambria Math"/>
          <w:b/>
          <w:bCs/>
          <w:color w:val="538135" w:themeColor="accent6" w:themeShade="BF"/>
          <w:sz w:val="36"/>
          <w:szCs w:val="36"/>
        </w:rPr>
        <w:t xml:space="preserve"> - UTILIZAÇÃO DOS ESCANINHOS</w:t>
      </w:r>
    </w:p>
    <w:p w:rsidR="000A75EA" w:rsidRPr="00CB6BB8" w:rsidRDefault="000273D6" w:rsidP="000A75EA">
      <w:pPr>
        <w:widowControl w:val="0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 xml:space="preserve">√ </w:t>
      </w:r>
      <w:r w:rsidR="000A75EA" w:rsidRPr="00CB6BB8">
        <w:rPr>
          <w:rFonts w:cstheme="minorHAnsi"/>
          <w:sz w:val="20"/>
          <w:szCs w:val="20"/>
        </w:rPr>
        <w:t xml:space="preserve">Ao portar qualquer material (mochila, pasta, fichário, sacolas, envelopes, garrafas de água e outros) que não seja exclusivamente destinado à pratica do estudo caberá ao usuário guardar seu material em escaninho numerado e trancado à chave, no guarda-volumes. </w:t>
      </w:r>
    </w:p>
    <w:p w:rsidR="000A75EA" w:rsidRPr="00CB6BB8" w:rsidRDefault="000273D6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 xml:space="preserve">√ </w:t>
      </w:r>
      <w:r w:rsidR="000A75EA" w:rsidRPr="00CB6BB8">
        <w:rPr>
          <w:rFonts w:cstheme="minorHAnsi"/>
          <w:sz w:val="20"/>
          <w:szCs w:val="20"/>
        </w:rPr>
        <w:t>Os escaninhos só poderão ser utilizados durante o tempo de permanência do usuário na Biblioteca.</w:t>
      </w:r>
    </w:p>
    <w:p w:rsidR="000A75EA" w:rsidRPr="00CB6BB8" w:rsidRDefault="000A75EA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 </w:t>
      </w:r>
    </w:p>
    <w:p w:rsidR="000A75EA" w:rsidRPr="00CB6BB8" w:rsidRDefault="000273D6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 xml:space="preserve">√ </w:t>
      </w:r>
      <w:r w:rsidR="000A75EA" w:rsidRPr="00CB6BB8">
        <w:rPr>
          <w:rFonts w:cstheme="minorHAnsi"/>
          <w:sz w:val="20"/>
          <w:szCs w:val="20"/>
        </w:rPr>
        <w:t>O usuário que sair da Biblioteca em posse da chave do escaninho ou deixar o material de um dia para o outro, estará sujeito a suspensões dos serviços oferecidos pela Biblioteca e custos em caso de perdas.</w:t>
      </w:r>
    </w:p>
    <w:p w:rsidR="000A75EA" w:rsidRPr="00CB6BB8" w:rsidRDefault="000A75EA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 </w:t>
      </w:r>
    </w:p>
    <w:p w:rsidR="000A75EA" w:rsidRPr="00CB6BB8" w:rsidRDefault="000273D6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 xml:space="preserve">√ </w:t>
      </w:r>
      <w:r w:rsidR="000A75EA" w:rsidRPr="00CB6BB8">
        <w:rPr>
          <w:rFonts w:cstheme="minorHAnsi"/>
          <w:sz w:val="20"/>
          <w:szCs w:val="20"/>
        </w:rPr>
        <w:t>A não devolução da chave implicará na suspensão dos serviços de circulação (usuário não poderá fazer empréstimos/renovações/reservas de materiais da Biblioteca), além de não receber a declaração de Nada Consta até a devolução e/ou pagamento de custos.</w:t>
      </w:r>
    </w:p>
    <w:p w:rsidR="000A75EA" w:rsidRPr="00CB6BB8" w:rsidRDefault="000A75EA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 </w:t>
      </w:r>
    </w:p>
    <w:p w:rsidR="000A75EA" w:rsidRPr="00CB6BB8" w:rsidRDefault="000273D6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 xml:space="preserve">√ </w:t>
      </w:r>
      <w:r w:rsidR="000A75EA" w:rsidRPr="00CB6BB8">
        <w:rPr>
          <w:rFonts w:cstheme="minorHAnsi"/>
          <w:sz w:val="20"/>
          <w:szCs w:val="20"/>
        </w:rPr>
        <w:t xml:space="preserve">O usuário que deixar seu material nos escaninhos após o encerramento das atividades da Biblioteca (22h), estará ciente que, após 2 (dois) dias da data de empréstimo da chave, o escaninho será aberto por um servidor e/ou funcionário do setor, o qual irá encaminhar o material ao assistente de aluno. </w:t>
      </w:r>
    </w:p>
    <w:p w:rsidR="000A75EA" w:rsidRPr="00CB6BB8" w:rsidRDefault="000A75EA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 </w:t>
      </w:r>
    </w:p>
    <w:p w:rsidR="000A75EA" w:rsidRPr="00CB6BB8" w:rsidRDefault="000273D6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lastRenderedPageBreak/>
        <w:t xml:space="preserve">√ </w:t>
      </w:r>
      <w:r w:rsidR="000A75EA" w:rsidRPr="00CB6BB8">
        <w:rPr>
          <w:rFonts w:cstheme="minorHAnsi"/>
          <w:sz w:val="20"/>
          <w:szCs w:val="20"/>
        </w:rPr>
        <w:t xml:space="preserve">No caso de extravio ou dano da chave e/ou chaveiro, o usuário deverá arcar com os custos de reposição da mesma e/ou chaveiro e fechadura, caso necessário. </w:t>
      </w:r>
    </w:p>
    <w:p w:rsidR="000A75EA" w:rsidRPr="00CB6BB8" w:rsidRDefault="000A75EA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 </w:t>
      </w:r>
    </w:p>
    <w:p w:rsidR="000A75EA" w:rsidRPr="00CB6BB8" w:rsidRDefault="000273D6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 xml:space="preserve">√ </w:t>
      </w:r>
      <w:r w:rsidR="000A75EA" w:rsidRPr="00CB6BB8">
        <w:rPr>
          <w:rFonts w:cstheme="minorHAnsi"/>
          <w:sz w:val="20"/>
          <w:szCs w:val="20"/>
        </w:rPr>
        <w:t xml:space="preserve">O usuário externo do </w:t>
      </w:r>
      <w:r w:rsidR="000A75EA" w:rsidRPr="00CB6BB8">
        <w:rPr>
          <w:rFonts w:cstheme="minorHAnsi"/>
          <w:i/>
          <w:iCs/>
          <w:sz w:val="20"/>
          <w:szCs w:val="20"/>
        </w:rPr>
        <w:t>Campus</w:t>
      </w:r>
      <w:r w:rsidR="000A75EA" w:rsidRPr="00CB6BB8">
        <w:rPr>
          <w:rFonts w:cstheme="minorHAnsi"/>
          <w:sz w:val="20"/>
          <w:szCs w:val="20"/>
        </w:rPr>
        <w:t xml:space="preserve"> (comunidade externa) terá os mesmos direitos e deveres do usuário interno quanto ao uso dos escaninhos, mediante o preenchimento de um formulário próprio disponível no setor de atendimento da biblioteca. </w:t>
      </w:r>
    </w:p>
    <w:p w:rsidR="000A75EA" w:rsidRPr="00CB6BB8" w:rsidRDefault="000A75EA" w:rsidP="000A75EA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> </w:t>
      </w:r>
    </w:p>
    <w:p w:rsidR="000A75EA" w:rsidRPr="00CB6BB8" w:rsidRDefault="000273D6" w:rsidP="000A75EA">
      <w:pPr>
        <w:spacing w:after="0"/>
        <w:jc w:val="both"/>
        <w:rPr>
          <w:rFonts w:cstheme="minorHAnsi"/>
          <w:sz w:val="20"/>
          <w:szCs w:val="20"/>
        </w:rPr>
      </w:pPr>
      <w:r w:rsidRPr="00CB6BB8">
        <w:rPr>
          <w:rFonts w:cstheme="minorHAnsi"/>
          <w:sz w:val="20"/>
          <w:szCs w:val="20"/>
        </w:rPr>
        <w:t xml:space="preserve">√ </w:t>
      </w:r>
      <w:r w:rsidR="000A75EA" w:rsidRPr="00CB6BB8">
        <w:rPr>
          <w:rFonts w:cstheme="minorHAnsi"/>
          <w:sz w:val="20"/>
          <w:szCs w:val="20"/>
        </w:rPr>
        <w:t xml:space="preserve">A biblioteca não se responsabiliza pelo material deixado nos escaninhos, sendo de inteira responsabilidade do usuário zelar pela chave em seu poder. </w:t>
      </w:r>
    </w:p>
    <w:p w:rsidR="000A75EA" w:rsidRDefault="000A75EA" w:rsidP="000A75E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A75EA" w:rsidRDefault="000A75EA" w:rsidP="000A75EA">
      <w:pPr>
        <w:widowControl w:val="0"/>
        <w:rPr>
          <w:sz w:val="20"/>
          <w:szCs w:val="20"/>
        </w:rPr>
      </w:pPr>
      <w:r>
        <w:t> </w:t>
      </w:r>
    </w:p>
    <w:p w:rsidR="00107BB7" w:rsidRPr="00F8547E" w:rsidRDefault="00FF303A" w:rsidP="00107BB7">
      <w:pPr>
        <w:pStyle w:val="Ttulodaseo1"/>
        <w:spacing w:before="0"/>
        <w:rPr>
          <w:rFonts w:ascii="Cambria Math" w:hAnsi="Cambria Math"/>
          <w:b/>
          <w:color w:val="538135" w:themeColor="accent6" w:themeShade="BF"/>
          <w:sz w:val="36"/>
          <w:szCs w:val="36"/>
        </w:rPr>
      </w:pPr>
      <w:r>
        <w:rPr>
          <w:rFonts w:ascii="Cambria Math" w:hAnsi="Cambria Math"/>
          <w:b/>
          <w:color w:val="538135" w:themeColor="accent6" w:themeShade="BF"/>
          <w:sz w:val="36"/>
          <w:szCs w:val="36"/>
        </w:rPr>
        <w:t>1</w:t>
      </w:r>
      <w:r w:rsidR="00511F42">
        <w:rPr>
          <w:rFonts w:ascii="Cambria Math" w:hAnsi="Cambria Math"/>
          <w:b/>
          <w:color w:val="538135" w:themeColor="accent6" w:themeShade="BF"/>
          <w:sz w:val="36"/>
          <w:szCs w:val="36"/>
        </w:rPr>
        <w:t>3</w:t>
      </w:r>
      <w:r w:rsidR="00F8547E" w:rsidRPr="00F8547E">
        <w:rPr>
          <w:rFonts w:ascii="Cambria Math" w:hAnsi="Cambria Math"/>
          <w:b/>
          <w:color w:val="538135" w:themeColor="accent6" w:themeShade="BF"/>
          <w:sz w:val="36"/>
          <w:szCs w:val="36"/>
        </w:rPr>
        <w:t xml:space="preserve"> - BIBLIOTECAS DIGITAIS</w:t>
      </w:r>
    </w:p>
    <w:p w:rsidR="00107BB7" w:rsidRPr="00E618D6" w:rsidRDefault="00107BB7" w:rsidP="00107BB7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E618D6">
        <w:rPr>
          <w:rFonts w:ascii="Calibri" w:hAnsi="Calibri"/>
          <w:color w:val="auto"/>
          <w:sz w:val="20"/>
          <w:szCs w:val="20"/>
        </w:rPr>
        <w:t xml:space="preserve">A biblioteca disponibiliza acesso a duas bibliotecas virtuais a </w:t>
      </w:r>
      <w:proofErr w:type="spellStart"/>
      <w:r w:rsidRPr="00E618D6">
        <w:rPr>
          <w:rFonts w:ascii="Calibri" w:hAnsi="Calibri"/>
          <w:color w:val="auto"/>
          <w:sz w:val="20"/>
          <w:szCs w:val="20"/>
        </w:rPr>
        <w:t>Ebrary</w:t>
      </w:r>
      <w:proofErr w:type="spellEnd"/>
      <w:r w:rsidRPr="00E618D6">
        <w:rPr>
          <w:rFonts w:ascii="Calibri" w:hAnsi="Calibri"/>
          <w:color w:val="auto"/>
          <w:sz w:val="20"/>
          <w:szCs w:val="20"/>
        </w:rPr>
        <w:t xml:space="preserve"> da </w:t>
      </w:r>
      <w:proofErr w:type="spellStart"/>
      <w:r w:rsidRPr="00E618D6">
        <w:rPr>
          <w:rFonts w:ascii="Calibri" w:hAnsi="Calibri"/>
          <w:color w:val="auto"/>
          <w:sz w:val="20"/>
          <w:szCs w:val="20"/>
        </w:rPr>
        <w:t>Proquest</w:t>
      </w:r>
      <w:proofErr w:type="spellEnd"/>
      <w:r w:rsidRPr="00E618D6">
        <w:rPr>
          <w:rFonts w:ascii="Calibri" w:hAnsi="Calibri"/>
          <w:color w:val="auto"/>
          <w:sz w:val="20"/>
          <w:szCs w:val="20"/>
        </w:rPr>
        <w:t xml:space="preserve"> e a Biblioteca Virtual Universitária da Pearson.</w:t>
      </w:r>
    </w:p>
    <w:p w:rsidR="00107BB7" w:rsidRPr="0021080E" w:rsidRDefault="00107BB7" w:rsidP="00107BB7">
      <w:pPr>
        <w:pStyle w:val="Ttulodaseo1"/>
        <w:numPr>
          <w:ilvl w:val="0"/>
          <w:numId w:val="1"/>
        </w:numPr>
        <w:spacing w:before="0" w:after="0" w:line="240" w:lineRule="auto"/>
        <w:rPr>
          <w:rStyle w:val="Hyperlink"/>
          <w:rFonts w:ascii="Calibri" w:hAnsi="Calibri"/>
          <w:color w:val="auto"/>
          <w:sz w:val="20"/>
          <w:szCs w:val="20"/>
          <w:u w:val="none"/>
        </w:rPr>
      </w:pPr>
      <w:r w:rsidRPr="00E618D6">
        <w:rPr>
          <w:rFonts w:ascii="Calibri" w:hAnsi="Calibri"/>
          <w:color w:val="auto"/>
          <w:sz w:val="20"/>
          <w:szCs w:val="20"/>
        </w:rPr>
        <w:t>Envie um e-mail para a biblio</w:t>
      </w:r>
      <w:r>
        <w:rPr>
          <w:rFonts w:ascii="Calibri" w:hAnsi="Calibri"/>
          <w:color w:val="auto"/>
          <w:sz w:val="20"/>
          <w:szCs w:val="20"/>
        </w:rPr>
        <w:t xml:space="preserve">teca para maiores informações. </w:t>
      </w:r>
      <w:hyperlink r:id="rId8" w:history="1">
        <w:r w:rsidR="00F6755D" w:rsidRPr="00037F19">
          <w:rPr>
            <w:rStyle w:val="Hyperlink"/>
            <w:rFonts w:ascii="Calibri" w:hAnsi="Calibri"/>
            <w:sz w:val="20"/>
            <w:szCs w:val="20"/>
          </w:rPr>
          <w:t>biblioteca.ourobranco@ifmg.edu.br</w:t>
        </w:r>
      </w:hyperlink>
    </w:p>
    <w:p w:rsidR="0021080E" w:rsidRDefault="0021080E" w:rsidP="0021080E">
      <w:pPr>
        <w:pStyle w:val="Ttulodaseo1"/>
        <w:spacing w:before="0" w:after="0" w:line="240" w:lineRule="auto"/>
        <w:rPr>
          <w:rStyle w:val="Hyperlink"/>
          <w:rFonts w:ascii="Calibri" w:hAnsi="Calibri"/>
          <w:sz w:val="20"/>
          <w:szCs w:val="20"/>
        </w:rPr>
      </w:pPr>
    </w:p>
    <w:p w:rsidR="00756082" w:rsidRPr="00E618D6" w:rsidRDefault="00756082" w:rsidP="00756082">
      <w:pPr>
        <w:pStyle w:val="Ttulodaseo1"/>
        <w:spacing w:before="0"/>
        <w:rPr>
          <w:rFonts w:ascii="Book Antiqua" w:hAnsi="Book Antiqua"/>
          <w:b/>
          <w:color w:val="auto"/>
          <w:sz w:val="20"/>
          <w:szCs w:val="20"/>
        </w:rPr>
      </w:pPr>
      <w:r w:rsidRPr="00E618D6">
        <w:rPr>
          <w:rFonts w:ascii="Book Antiqua" w:hAnsi="Book Antiqua"/>
          <w:b/>
          <w:color w:val="auto"/>
          <w:sz w:val="20"/>
          <w:szCs w:val="20"/>
        </w:rPr>
        <w:t>Minha Biblioteca</w:t>
      </w:r>
    </w:p>
    <w:p w:rsidR="00756082" w:rsidRDefault="00756082" w:rsidP="00756082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E618D6">
        <w:rPr>
          <w:rFonts w:ascii="Calibri" w:hAnsi="Calibri"/>
          <w:color w:val="auto"/>
          <w:sz w:val="20"/>
          <w:szCs w:val="20"/>
        </w:rPr>
        <w:t>O acesso ao Portal Minha Biblioteca é feito através do Catálogo da Rede de Bibliotecas e através do Portal Meu IFMG.</w:t>
      </w:r>
    </w:p>
    <w:p w:rsidR="00756082" w:rsidRPr="00E618D6" w:rsidRDefault="00756082" w:rsidP="00756082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</w:p>
    <w:p w:rsidR="00756082" w:rsidRPr="00E618D6" w:rsidRDefault="00756082" w:rsidP="00756082">
      <w:pPr>
        <w:pStyle w:val="Ttulodaseo1"/>
        <w:spacing w:before="0"/>
        <w:rPr>
          <w:rFonts w:ascii="Book Antiqua" w:hAnsi="Book Antiqua"/>
          <w:b/>
          <w:color w:val="auto"/>
          <w:sz w:val="20"/>
          <w:szCs w:val="20"/>
        </w:rPr>
      </w:pPr>
      <w:r w:rsidRPr="00E618D6">
        <w:rPr>
          <w:rFonts w:ascii="Book Antiqua" w:hAnsi="Book Antiqua"/>
          <w:b/>
          <w:color w:val="auto"/>
          <w:sz w:val="20"/>
          <w:szCs w:val="20"/>
        </w:rPr>
        <w:t>Serviços disponíveis no Portal Minha Biblioteca</w:t>
      </w:r>
    </w:p>
    <w:p w:rsidR="00756082" w:rsidRPr="00E618D6" w:rsidRDefault="00756082" w:rsidP="00756082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E618D6">
        <w:rPr>
          <w:rFonts w:ascii="Calibri" w:hAnsi="Calibri"/>
          <w:color w:val="auto"/>
          <w:sz w:val="20"/>
          <w:szCs w:val="20"/>
        </w:rPr>
        <w:t>Renovação de materiais;</w:t>
      </w:r>
    </w:p>
    <w:p w:rsidR="00756082" w:rsidRPr="00E618D6" w:rsidRDefault="00756082" w:rsidP="00756082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E618D6">
        <w:rPr>
          <w:rFonts w:ascii="Calibri" w:hAnsi="Calibri"/>
          <w:color w:val="auto"/>
          <w:sz w:val="20"/>
          <w:szCs w:val="20"/>
        </w:rPr>
        <w:t>Consulta ao histórico de empréstimos;</w:t>
      </w:r>
    </w:p>
    <w:p w:rsidR="00756082" w:rsidRPr="00E618D6" w:rsidRDefault="00756082" w:rsidP="00756082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E618D6">
        <w:rPr>
          <w:rFonts w:ascii="Calibri" w:hAnsi="Calibri"/>
          <w:color w:val="auto"/>
          <w:sz w:val="20"/>
          <w:szCs w:val="20"/>
        </w:rPr>
        <w:t>Consulta às reservas disponíveis e históricos;</w:t>
      </w:r>
    </w:p>
    <w:p w:rsidR="00756082" w:rsidRPr="00E618D6" w:rsidRDefault="00756082" w:rsidP="00756082">
      <w:pPr>
        <w:pStyle w:val="Ttulodaseo1"/>
        <w:numPr>
          <w:ilvl w:val="0"/>
          <w:numId w:val="1"/>
        </w:numPr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  <w:r w:rsidRPr="00E618D6">
        <w:rPr>
          <w:rFonts w:ascii="Calibri" w:hAnsi="Calibri"/>
          <w:color w:val="auto"/>
          <w:sz w:val="20"/>
          <w:szCs w:val="20"/>
        </w:rPr>
        <w:t>Consulta aos materiais pendentes e suspensão;</w:t>
      </w:r>
    </w:p>
    <w:p w:rsidR="00756082" w:rsidRDefault="00756082" w:rsidP="00756082">
      <w:pPr>
        <w:pStyle w:val="Ttulodaseo1"/>
        <w:spacing w:before="0" w:after="0" w:line="240" w:lineRule="auto"/>
        <w:rPr>
          <w:rFonts w:ascii="Calibri" w:hAnsi="Calibri"/>
          <w:color w:val="auto"/>
          <w:sz w:val="20"/>
          <w:szCs w:val="20"/>
        </w:rPr>
      </w:pPr>
    </w:p>
    <w:p w:rsidR="00756082" w:rsidRPr="00E618D6" w:rsidRDefault="00756082" w:rsidP="00756082">
      <w:pPr>
        <w:pStyle w:val="Nomes"/>
        <w:rPr>
          <w:lang w:val="pt-BR"/>
        </w:rPr>
      </w:pPr>
    </w:p>
    <w:p w:rsidR="0021080E" w:rsidRPr="00E618D6" w:rsidRDefault="0021080E" w:rsidP="0021080E">
      <w:pPr>
        <w:pStyle w:val="Ttulodaseo1"/>
        <w:spacing w:before="0"/>
        <w:rPr>
          <w:rFonts w:ascii="Book Antiqua" w:hAnsi="Book Antiqua"/>
          <w:b/>
          <w:color w:val="auto"/>
          <w:sz w:val="20"/>
          <w:szCs w:val="20"/>
        </w:rPr>
      </w:pPr>
      <w:r w:rsidRPr="00E618D6">
        <w:rPr>
          <w:rFonts w:ascii="Book Antiqua" w:hAnsi="Book Antiqua"/>
          <w:b/>
          <w:color w:val="auto"/>
          <w:sz w:val="20"/>
          <w:szCs w:val="20"/>
        </w:rPr>
        <w:t>Catálogo</w:t>
      </w:r>
    </w:p>
    <w:p w:rsidR="0021080E" w:rsidRPr="00E618D6" w:rsidRDefault="0021080E" w:rsidP="005A53D2">
      <w:pPr>
        <w:pStyle w:val="Nomes"/>
        <w:jc w:val="left"/>
        <w:rPr>
          <w:rFonts w:asciiTheme="minorHAnsi" w:hAnsiTheme="minorHAnsi"/>
          <w:lang w:val="pt-BR"/>
        </w:rPr>
      </w:pPr>
      <w:r w:rsidRPr="00E618D6">
        <w:rPr>
          <w:rFonts w:asciiTheme="minorHAnsi" w:hAnsiTheme="minorHAnsi"/>
          <w:lang w:val="pt-BR"/>
        </w:rPr>
        <w:t>http://www.ifmg.edu.br/index.php/catalogo-e-servicos.html</w:t>
      </w:r>
    </w:p>
    <w:p w:rsidR="0021080E" w:rsidRPr="00E618D6" w:rsidRDefault="0021080E" w:rsidP="005A53D2">
      <w:pPr>
        <w:pStyle w:val="Nomes"/>
        <w:jc w:val="left"/>
        <w:rPr>
          <w:rFonts w:asciiTheme="minorHAnsi" w:hAnsiTheme="minorHAnsi"/>
          <w:lang w:val="pt-BR"/>
        </w:rPr>
      </w:pPr>
      <w:r w:rsidRPr="00E618D6">
        <w:rPr>
          <w:rFonts w:asciiTheme="minorHAnsi" w:hAnsiTheme="minorHAnsi"/>
          <w:b/>
          <w:lang w:val="pt-BR"/>
        </w:rPr>
        <w:t>Acesso</w:t>
      </w:r>
      <w:r w:rsidRPr="00E618D6">
        <w:rPr>
          <w:rFonts w:asciiTheme="minorHAnsi" w:hAnsiTheme="minorHAnsi"/>
          <w:lang w:val="pt-BR"/>
        </w:rPr>
        <w:t>: CPF e senha</w:t>
      </w:r>
    </w:p>
    <w:p w:rsidR="0021080E" w:rsidRDefault="0021080E" w:rsidP="0021080E">
      <w:pPr>
        <w:pStyle w:val="Nomes"/>
        <w:rPr>
          <w:lang w:val="pt-BR"/>
        </w:rPr>
      </w:pPr>
    </w:p>
    <w:p w:rsidR="0021080E" w:rsidRPr="00E618D6" w:rsidRDefault="0021080E" w:rsidP="0021080E">
      <w:pPr>
        <w:pStyle w:val="Ttulodaseo1"/>
        <w:spacing w:before="0"/>
        <w:rPr>
          <w:rFonts w:ascii="Book Antiqua" w:hAnsi="Book Antiqua"/>
          <w:b/>
          <w:color w:val="auto"/>
          <w:sz w:val="20"/>
          <w:szCs w:val="20"/>
        </w:rPr>
      </w:pPr>
      <w:r w:rsidRPr="00E618D6">
        <w:rPr>
          <w:rFonts w:ascii="Book Antiqua" w:hAnsi="Book Antiqua"/>
          <w:b/>
          <w:color w:val="auto"/>
          <w:sz w:val="20"/>
          <w:szCs w:val="20"/>
        </w:rPr>
        <w:t>Meu IFMG</w:t>
      </w:r>
    </w:p>
    <w:p w:rsidR="0021080E" w:rsidRPr="00E618D6" w:rsidRDefault="0021080E" w:rsidP="005A53D2">
      <w:pPr>
        <w:pStyle w:val="Nomes"/>
        <w:jc w:val="left"/>
        <w:rPr>
          <w:rFonts w:asciiTheme="minorHAnsi" w:hAnsiTheme="minorHAnsi"/>
          <w:lang w:val="pt-BR"/>
        </w:rPr>
      </w:pPr>
      <w:r w:rsidRPr="00E618D6">
        <w:rPr>
          <w:rFonts w:asciiTheme="minorHAnsi" w:hAnsiTheme="minorHAnsi"/>
          <w:lang w:val="pt-BR"/>
        </w:rPr>
        <w:t>https://meu.ifmg.edu.br/corpore.net/Login.aspx</w:t>
      </w:r>
    </w:p>
    <w:p w:rsidR="0021080E" w:rsidRDefault="0021080E" w:rsidP="005A53D2">
      <w:pPr>
        <w:pStyle w:val="Nomes"/>
        <w:jc w:val="left"/>
        <w:rPr>
          <w:rFonts w:asciiTheme="minorHAnsi" w:hAnsiTheme="minorHAnsi"/>
          <w:lang w:val="pt-BR"/>
        </w:rPr>
      </w:pPr>
      <w:r w:rsidRPr="00E618D6">
        <w:rPr>
          <w:rFonts w:asciiTheme="minorHAnsi" w:hAnsiTheme="minorHAnsi"/>
          <w:b/>
          <w:lang w:val="pt-BR"/>
        </w:rPr>
        <w:t>Acesso</w:t>
      </w:r>
      <w:r w:rsidRPr="00E618D6">
        <w:rPr>
          <w:rFonts w:asciiTheme="minorHAnsi" w:hAnsiTheme="minorHAnsi"/>
          <w:lang w:val="pt-BR"/>
        </w:rPr>
        <w:t>: RA e senha</w:t>
      </w:r>
    </w:p>
    <w:p w:rsidR="00303759" w:rsidRDefault="00303759" w:rsidP="005A53D2">
      <w:pPr>
        <w:pStyle w:val="Nomes"/>
        <w:jc w:val="left"/>
        <w:rPr>
          <w:rFonts w:asciiTheme="minorHAnsi" w:hAnsiTheme="minorHAnsi"/>
          <w:lang w:val="pt-BR"/>
        </w:rPr>
      </w:pPr>
    </w:p>
    <w:p w:rsidR="00303759" w:rsidRPr="00773065" w:rsidRDefault="00303759" w:rsidP="005A53D2">
      <w:pPr>
        <w:pStyle w:val="Nomes"/>
        <w:jc w:val="left"/>
        <w:rPr>
          <w:rFonts w:asciiTheme="minorHAnsi" w:hAnsiTheme="minorHAnsi"/>
          <w:b/>
          <w:color w:val="538135" w:themeColor="accent6" w:themeShade="BF"/>
          <w:sz w:val="36"/>
          <w:szCs w:val="36"/>
          <w:lang w:val="pt-BR"/>
        </w:rPr>
      </w:pPr>
      <w:r w:rsidRPr="00773065">
        <w:rPr>
          <w:rFonts w:asciiTheme="minorHAnsi" w:hAnsiTheme="minorHAnsi"/>
          <w:b/>
          <w:color w:val="538135" w:themeColor="accent6" w:themeShade="BF"/>
          <w:sz w:val="36"/>
          <w:szCs w:val="36"/>
          <w:lang w:val="pt-BR"/>
        </w:rPr>
        <w:t>1</w:t>
      </w:r>
      <w:r w:rsidR="00511F42">
        <w:rPr>
          <w:rFonts w:asciiTheme="minorHAnsi" w:hAnsiTheme="minorHAnsi"/>
          <w:b/>
          <w:color w:val="538135" w:themeColor="accent6" w:themeShade="BF"/>
          <w:sz w:val="36"/>
          <w:szCs w:val="36"/>
          <w:lang w:val="pt-BR"/>
        </w:rPr>
        <w:t>4</w:t>
      </w:r>
      <w:r w:rsidRPr="00773065">
        <w:rPr>
          <w:rFonts w:asciiTheme="minorHAnsi" w:hAnsiTheme="minorHAnsi"/>
          <w:b/>
          <w:color w:val="538135" w:themeColor="accent6" w:themeShade="BF"/>
          <w:sz w:val="36"/>
          <w:szCs w:val="36"/>
          <w:lang w:val="pt-BR"/>
        </w:rPr>
        <w:t xml:space="preserve"> – HORÁRIO DE FUNCIONAMENTO</w:t>
      </w:r>
    </w:p>
    <w:p w:rsidR="00303759" w:rsidRDefault="00303759" w:rsidP="005A53D2">
      <w:pPr>
        <w:pStyle w:val="Nomes"/>
        <w:jc w:val="left"/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</w:pPr>
      <w:r>
        <w:rPr>
          <w:rFonts w:asciiTheme="minorHAnsi" w:hAnsiTheme="minorHAnsi"/>
          <w:lang w:val="pt-BR"/>
        </w:rPr>
        <w:t xml:space="preserve">A biblioteca José Bernardino Reis funciona </w:t>
      </w:r>
      <w:r w:rsidR="00773065">
        <w:rPr>
          <w:rFonts w:asciiTheme="minorHAnsi" w:hAnsiTheme="minorHAnsi"/>
          <w:lang w:val="pt-BR"/>
        </w:rPr>
        <w:t xml:space="preserve">de </w:t>
      </w:r>
      <w:r w:rsidR="00773065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>Segunda-</w:t>
      </w:r>
      <w:proofErr w:type="spellStart"/>
      <w:r w:rsidR="00773065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>feira</w:t>
      </w:r>
      <w:proofErr w:type="spellEnd"/>
      <w:r w:rsidR="00773065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 xml:space="preserve"> </w:t>
      </w:r>
      <w:r w:rsidR="00912E2C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>à</w:t>
      </w:r>
      <w:bookmarkStart w:id="0" w:name="_GoBack"/>
      <w:bookmarkEnd w:id="0"/>
      <w:r w:rsidR="00773065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 xml:space="preserve"> </w:t>
      </w:r>
      <w:proofErr w:type="spellStart"/>
      <w:r w:rsidR="00773065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>sexta-feira</w:t>
      </w:r>
      <w:proofErr w:type="spellEnd"/>
      <w:r w:rsidR="00773065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> </w:t>
      </w:r>
      <w:r w:rsidR="00773065">
        <w:rPr>
          <w:rFonts w:ascii="Lucida Sans Unicode" w:hAnsi="Lucida Sans Unicode" w:cs="Lucida Sans Unicode"/>
          <w:color w:val="555555"/>
          <w:sz w:val="18"/>
          <w:szCs w:val="18"/>
        </w:rPr>
        <w:br/>
      </w:r>
      <w:r w:rsidR="00773065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 xml:space="preserve">de </w:t>
      </w:r>
      <w:r w:rsidR="00912E2C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>0</w:t>
      </w:r>
      <w:r w:rsidR="00773065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 xml:space="preserve">7h </w:t>
      </w:r>
      <w:proofErr w:type="spellStart"/>
      <w:r w:rsidR="00773065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>às</w:t>
      </w:r>
      <w:proofErr w:type="spellEnd"/>
      <w:r w:rsidR="00773065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 xml:space="preserve"> 22h</w:t>
      </w:r>
      <w:r w:rsidR="00511F42">
        <w:rPr>
          <w:rFonts w:ascii="Lucida Sans Unicode" w:hAnsi="Lucida Sans Unicode" w:cs="Lucida Sans Unicode"/>
          <w:color w:val="555555"/>
          <w:sz w:val="18"/>
          <w:szCs w:val="18"/>
          <w:shd w:val="clear" w:color="auto" w:fill="F8F7F5"/>
        </w:rPr>
        <w:t>.</w:t>
      </w:r>
    </w:p>
    <w:p w:rsidR="00511F42" w:rsidRDefault="00511F42" w:rsidP="005A53D2">
      <w:pPr>
        <w:pStyle w:val="Nomes"/>
        <w:jc w:val="left"/>
        <w:rPr>
          <w:rFonts w:asciiTheme="minorHAnsi" w:hAnsiTheme="minorHAnsi"/>
          <w:lang w:val="pt-BR"/>
        </w:rPr>
      </w:pPr>
    </w:p>
    <w:p w:rsidR="00511F42" w:rsidRPr="00511F42" w:rsidRDefault="00511F42" w:rsidP="00511F42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color w:val="231F20"/>
          <w:spacing w:val="-12"/>
          <w:sz w:val="42"/>
          <w:szCs w:val="42"/>
          <w:lang w:eastAsia="pt-BR"/>
        </w:rPr>
      </w:pPr>
      <w:r w:rsidRPr="00773065">
        <w:rPr>
          <w:b/>
          <w:color w:val="538135" w:themeColor="accent6" w:themeShade="BF"/>
          <w:sz w:val="36"/>
          <w:szCs w:val="36"/>
        </w:rPr>
        <w:t>1</w:t>
      </w:r>
      <w:r>
        <w:rPr>
          <w:b/>
          <w:color w:val="538135" w:themeColor="accent6" w:themeShade="BF"/>
          <w:sz w:val="36"/>
          <w:szCs w:val="36"/>
        </w:rPr>
        <w:t>5</w:t>
      </w:r>
      <w:r w:rsidRPr="00773065">
        <w:rPr>
          <w:b/>
          <w:color w:val="538135" w:themeColor="accent6" w:themeShade="BF"/>
          <w:sz w:val="36"/>
          <w:szCs w:val="36"/>
        </w:rPr>
        <w:t xml:space="preserve"> – </w:t>
      </w:r>
      <w:r>
        <w:rPr>
          <w:b/>
          <w:color w:val="538135" w:themeColor="accent6" w:themeShade="BF"/>
          <w:sz w:val="36"/>
          <w:szCs w:val="36"/>
        </w:rPr>
        <w:t>EQUIPE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3000"/>
        <w:gridCol w:w="1915"/>
      </w:tblGrid>
      <w:tr w:rsidR="00511F42" w:rsidRPr="00511F42" w:rsidTr="00511F42"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0" w:line="43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511F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0" w:line="43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511F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Função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0" w:line="43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511F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Horário</w:t>
            </w:r>
          </w:p>
        </w:tc>
      </w:tr>
      <w:tr w:rsidR="00511F42" w:rsidRPr="00511F42" w:rsidTr="00511F42"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Márcia Margarida Vilaça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               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      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Bibliotecária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13h às 19h</w:t>
            </w:r>
          </w:p>
        </w:tc>
      </w:tr>
      <w:tr w:rsidR="00511F42" w:rsidRPr="00511F42" w:rsidTr="00511F42"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Rosângela Marques de Souza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    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Bibliotecária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    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07h às 13h</w:t>
            </w:r>
          </w:p>
        </w:tc>
      </w:tr>
      <w:tr w:rsidR="00511F42" w:rsidRPr="00511F42" w:rsidTr="00511F42"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lastRenderedPageBreak/>
              <w:t>Ana Maria Silveira F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.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Samora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    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Auxiliar de Biblioteca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    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07h às 13h</w:t>
            </w:r>
          </w:p>
        </w:tc>
      </w:tr>
      <w:tr w:rsidR="00511F42" w:rsidRPr="00511F42" w:rsidTr="00511F42"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Júlio Cesar Neves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    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Auxiliar de Biblioteca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     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16h às 22h</w:t>
            </w:r>
          </w:p>
        </w:tc>
      </w:tr>
      <w:tr w:rsidR="00511F42" w:rsidRPr="00511F42" w:rsidTr="00511F42"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Weslley </w:t>
            </w:r>
            <w:proofErr w:type="spellStart"/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Marcossi</w:t>
            </w:r>
            <w:proofErr w:type="spellEnd"/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Gherardi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  </w:t>
            </w:r>
            <w:proofErr w:type="spellStart"/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Assist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.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em</w:t>
            </w:r>
            <w:proofErr w:type="spellEnd"/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Administração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1F42" w:rsidRPr="00511F42" w:rsidRDefault="00511F42" w:rsidP="00511F42">
            <w:pPr>
              <w:spacing w:after="240" w:line="432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            </w:t>
            </w:r>
            <w:r w:rsidRPr="00511F42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16h às 22h</w:t>
            </w:r>
          </w:p>
        </w:tc>
      </w:tr>
    </w:tbl>
    <w:p w:rsidR="00303759" w:rsidRDefault="00303759" w:rsidP="005A53D2">
      <w:pPr>
        <w:pStyle w:val="Nomes"/>
        <w:jc w:val="left"/>
      </w:pPr>
    </w:p>
    <w:p w:rsidR="00303759" w:rsidRDefault="00303759" w:rsidP="005A53D2">
      <w:pPr>
        <w:pStyle w:val="Nomes"/>
        <w:jc w:val="left"/>
      </w:pPr>
    </w:p>
    <w:p w:rsidR="00303759" w:rsidRDefault="00303759" w:rsidP="005A53D2">
      <w:pPr>
        <w:pStyle w:val="Nomes"/>
        <w:jc w:val="left"/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</w:pPr>
      <w:r w:rsidRPr="00773065"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  <w:t>1</w:t>
      </w:r>
      <w:r w:rsidR="00511F42"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  <w:t>6</w:t>
      </w:r>
      <w:r w:rsidRPr="00773065"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  <w:t xml:space="preserve"> </w:t>
      </w:r>
      <w:r w:rsidR="00306DAB" w:rsidRPr="00773065"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  <w:t>–</w:t>
      </w:r>
      <w:r w:rsidRPr="00773065"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  <w:t xml:space="preserve"> CONTATOS</w:t>
      </w:r>
    </w:p>
    <w:p w:rsidR="00773065" w:rsidRPr="00773065" w:rsidRDefault="00773065" w:rsidP="005A53D2">
      <w:pPr>
        <w:pStyle w:val="Nomes"/>
        <w:jc w:val="left"/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</w:pPr>
    </w:p>
    <w:p w:rsidR="00511F42" w:rsidRPr="00511F42" w:rsidRDefault="00511F42" w:rsidP="00511F42">
      <w:pPr>
        <w:pStyle w:val="Ttulo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bCs w:val="0"/>
          <w:color w:val="231F20"/>
          <w:spacing w:val="-12"/>
          <w:sz w:val="20"/>
          <w:szCs w:val="20"/>
        </w:rPr>
      </w:pPr>
      <w:r w:rsidRPr="00511F42">
        <w:rPr>
          <w:rFonts w:ascii="Arial" w:hAnsi="Arial" w:cs="Arial"/>
          <w:b w:val="0"/>
          <w:bCs w:val="0"/>
          <w:color w:val="231F20"/>
          <w:spacing w:val="-12"/>
          <w:sz w:val="20"/>
          <w:szCs w:val="20"/>
        </w:rPr>
        <w:t>Tel.: (31) 3742-2140 - ramal: 2034</w:t>
      </w:r>
    </w:p>
    <w:p w:rsidR="00511F42" w:rsidRPr="00511F42" w:rsidRDefault="00511F42" w:rsidP="00511F42">
      <w:pPr>
        <w:pStyle w:val="Ttulo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bCs w:val="0"/>
          <w:color w:val="231F20"/>
          <w:spacing w:val="-12"/>
          <w:sz w:val="20"/>
          <w:szCs w:val="20"/>
        </w:rPr>
      </w:pPr>
      <w:r w:rsidRPr="00511F42">
        <w:rPr>
          <w:rFonts w:ascii="Arial" w:hAnsi="Arial" w:cs="Arial"/>
          <w:b w:val="0"/>
          <w:bCs w:val="0"/>
          <w:color w:val="231F20"/>
          <w:spacing w:val="-12"/>
          <w:sz w:val="20"/>
          <w:szCs w:val="20"/>
        </w:rPr>
        <w:t>E-mail: biblioteca.ourobranco@ifmg.edu.br</w:t>
      </w:r>
    </w:p>
    <w:p w:rsidR="00511F42" w:rsidRDefault="00511F42" w:rsidP="00511F42">
      <w:pPr>
        <w:pStyle w:val="Ttulo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bCs w:val="0"/>
          <w:color w:val="231F20"/>
          <w:spacing w:val="-12"/>
          <w:sz w:val="20"/>
          <w:szCs w:val="20"/>
        </w:rPr>
      </w:pPr>
      <w:r w:rsidRPr="00511F42">
        <w:rPr>
          <w:rFonts w:ascii="Arial" w:hAnsi="Arial" w:cs="Arial"/>
          <w:b w:val="0"/>
          <w:bCs w:val="0"/>
          <w:color w:val="231F20"/>
          <w:spacing w:val="-12"/>
          <w:sz w:val="20"/>
          <w:szCs w:val="20"/>
        </w:rPr>
        <w:t>Redes sociais: </w:t>
      </w:r>
      <w:hyperlink r:id="rId9" w:history="1">
        <w:r w:rsidRPr="00511F42">
          <w:rPr>
            <w:rStyle w:val="Hyperlink"/>
            <w:rFonts w:ascii="Arial" w:hAnsi="Arial" w:cs="Arial"/>
            <w:b w:val="0"/>
            <w:bCs w:val="0"/>
            <w:spacing w:val="-12"/>
            <w:sz w:val="20"/>
            <w:szCs w:val="20"/>
          </w:rPr>
          <w:t>http://www.facebook.com/bibliotecasifmg</w:t>
        </w:r>
      </w:hyperlink>
    </w:p>
    <w:p w:rsidR="00511F42" w:rsidRPr="00511F42" w:rsidRDefault="00511F42" w:rsidP="00511F42">
      <w:pPr>
        <w:pStyle w:val="Ttulo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bCs w:val="0"/>
          <w:color w:val="231F20"/>
          <w:spacing w:val="-12"/>
          <w:sz w:val="20"/>
          <w:szCs w:val="20"/>
        </w:rPr>
      </w:pPr>
    </w:p>
    <w:p w:rsidR="00773065" w:rsidRDefault="00773065" w:rsidP="00511F42">
      <w:pPr>
        <w:pStyle w:val="Nomes"/>
        <w:spacing w:line="360" w:lineRule="auto"/>
        <w:jc w:val="left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Endereço: Rua Afonso Sardinha, 90</w:t>
      </w:r>
    </w:p>
    <w:p w:rsidR="00303759" w:rsidRDefault="00773065" w:rsidP="00511F42">
      <w:pPr>
        <w:pStyle w:val="Nomes"/>
        <w:spacing w:line="360" w:lineRule="auto"/>
        <w:jc w:val="left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CEP.: 36420-000 – Ouro Branco / MG</w:t>
      </w:r>
    </w:p>
    <w:p w:rsidR="00511F42" w:rsidRDefault="00511F42" w:rsidP="00511F42">
      <w:pPr>
        <w:pStyle w:val="Nomes"/>
        <w:jc w:val="left"/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</w:pPr>
    </w:p>
    <w:p w:rsidR="00F8547E" w:rsidRPr="00773065" w:rsidRDefault="00F8547E" w:rsidP="000E2C4D">
      <w:pPr>
        <w:pStyle w:val="Nomes"/>
        <w:jc w:val="left"/>
        <w:rPr>
          <w:rFonts w:ascii="Cambria Math" w:hAnsi="Cambria Math"/>
          <w:b/>
          <w:color w:val="538135" w:themeColor="accent6" w:themeShade="BF"/>
          <w:sz w:val="24"/>
          <w:szCs w:val="36"/>
        </w:rPr>
      </w:pPr>
      <w:r w:rsidRPr="00773065">
        <w:rPr>
          <w:rFonts w:ascii="Cambria Math" w:hAnsi="Cambria Math"/>
          <w:b/>
          <w:color w:val="538135" w:themeColor="accent6" w:themeShade="BF"/>
          <w:sz w:val="24"/>
          <w:szCs w:val="36"/>
        </w:rPr>
        <w:t>MANTENHA ATUALIZADO SEU CADASTRO</w:t>
      </w:r>
    </w:p>
    <w:p w:rsidR="00F8547E" w:rsidRDefault="00F8547E" w:rsidP="0021080E">
      <w:pPr>
        <w:pStyle w:val="Nomes"/>
        <w:rPr>
          <w:rFonts w:ascii="Cambria Math" w:hAnsi="Cambria Math"/>
          <w:b/>
          <w:color w:val="538135" w:themeColor="accent6" w:themeShade="BF"/>
          <w:sz w:val="36"/>
          <w:szCs w:val="36"/>
          <w:lang w:val="pt-BR"/>
        </w:rPr>
      </w:pPr>
    </w:p>
    <w:p w:rsidR="000E2C4D" w:rsidRDefault="00F8547E" w:rsidP="00F8547E">
      <w:pPr>
        <w:pStyle w:val="Nomes"/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F8547E">
        <w:rPr>
          <w:rFonts w:asciiTheme="minorHAnsi" w:hAnsiTheme="minorHAnsi" w:cstheme="minorHAnsi"/>
        </w:rPr>
        <w:t>Correspondências</w:t>
      </w:r>
      <w:proofErr w:type="spellEnd"/>
      <w:r w:rsidRPr="00F8547E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 xml:space="preserve">ara </w:t>
      </w:r>
      <w:proofErr w:type="spellStart"/>
      <w:r>
        <w:rPr>
          <w:rFonts w:asciiTheme="minorHAnsi" w:hAnsiTheme="minorHAnsi" w:cstheme="minorHAnsi"/>
        </w:rPr>
        <w:t>informá</w:t>
      </w:r>
      <w:proofErr w:type="spellEnd"/>
      <w:r>
        <w:rPr>
          <w:rFonts w:asciiTheme="minorHAnsi" w:hAnsiTheme="minorHAnsi" w:cstheme="minorHAnsi"/>
        </w:rPr>
        <w:t xml:space="preserve">-lo </w:t>
      </w:r>
      <w:proofErr w:type="spellStart"/>
      <w:r>
        <w:rPr>
          <w:rFonts w:asciiTheme="minorHAnsi" w:hAnsiTheme="minorHAnsi" w:cstheme="minorHAnsi"/>
        </w:rPr>
        <w:t>sobre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empréstimo</w:t>
      </w:r>
      <w:proofErr w:type="spellEnd"/>
      <w:r>
        <w:rPr>
          <w:rFonts w:asciiTheme="minorHAnsi" w:hAnsiTheme="minorHAnsi" w:cstheme="minorHAnsi"/>
        </w:rPr>
        <w:t xml:space="preserve"> de material, </w:t>
      </w:r>
      <w:proofErr w:type="spellStart"/>
      <w:r w:rsidRPr="00F8547E">
        <w:rPr>
          <w:rFonts w:asciiTheme="minorHAnsi" w:hAnsiTheme="minorHAnsi" w:cstheme="minorHAnsi"/>
        </w:rPr>
        <w:t>lembrá</w:t>
      </w:r>
      <w:proofErr w:type="spellEnd"/>
      <w:r w:rsidRPr="00F8547E">
        <w:rPr>
          <w:rFonts w:asciiTheme="minorHAnsi" w:hAnsiTheme="minorHAnsi" w:cstheme="minorHAnsi"/>
        </w:rPr>
        <w:t xml:space="preserve">-lo da data de </w:t>
      </w:r>
      <w:proofErr w:type="spellStart"/>
      <w:r w:rsidRPr="00F8547E">
        <w:rPr>
          <w:rFonts w:asciiTheme="minorHAnsi" w:hAnsiTheme="minorHAnsi" w:cstheme="minorHAnsi"/>
        </w:rPr>
        <w:t>devolução</w:t>
      </w:r>
      <w:proofErr w:type="spellEnd"/>
      <w:r>
        <w:rPr>
          <w:rFonts w:asciiTheme="minorHAnsi" w:hAnsiTheme="minorHAnsi" w:cstheme="minorHAnsi"/>
        </w:rPr>
        <w:t xml:space="preserve"> e reserve de material </w:t>
      </w:r>
      <w:proofErr w:type="spellStart"/>
      <w:r>
        <w:rPr>
          <w:rFonts w:asciiTheme="minorHAnsi" w:hAnsiTheme="minorHAnsi" w:cstheme="minorHAnsi"/>
        </w:rPr>
        <w:t>s</w:t>
      </w:r>
      <w:r w:rsidRPr="00F8547E">
        <w:rPr>
          <w:rFonts w:asciiTheme="minorHAnsi" w:hAnsiTheme="minorHAnsi" w:cstheme="minorHAnsi"/>
        </w:rPr>
        <w:t>ão</w:t>
      </w:r>
      <w:proofErr w:type="spellEnd"/>
      <w:r w:rsidRPr="00F8547E">
        <w:rPr>
          <w:rFonts w:asciiTheme="minorHAnsi" w:hAnsiTheme="minorHAnsi" w:cstheme="minorHAnsi"/>
        </w:rPr>
        <w:t xml:space="preserve"> </w:t>
      </w:r>
      <w:proofErr w:type="spellStart"/>
      <w:r w:rsidRPr="00F8547E">
        <w:rPr>
          <w:rFonts w:asciiTheme="minorHAnsi" w:hAnsiTheme="minorHAnsi" w:cstheme="minorHAnsi"/>
        </w:rPr>
        <w:t>encaminhadas</w:t>
      </w:r>
      <w:proofErr w:type="spellEnd"/>
      <w:r w:rsidRPr="00F8547E">
        <w:rPr>
          <w:rFonts w:asciiTheme="minorHAnsi" w:hAnsiTheme="minorHAnsi" w:cstheme="minorHAnsi"/>
        </w:rPr>
        <w:t xml:space="preserve"> pela </w:t>
      </w:r>
      <w:proofErr w:type="spellStart"/>
      <w:r w:rsidRPr="00F8547E">
        <w:rPr>
          <w:rFonts w:asciiTheme="minorHAnsi" w:hAnsiTheme="minorHAnsi" w:cstheme="minorHAnsi"/>
        </w:rPr>
        <w:t>biblioteca</w:t>
      </w:r>
      <w:proofErr w:type="spellEnd"/>
      <w:r w:rsidRPr="00F8547E">
        <w:rPr>
          <w:rFonts w:asciiTheme="minorHAnsi" w:hAnsiTheme="minorHAnsi" w:cstheme="minorHAnsi"/>
        </w:rPr>
        <w:t xml:space="preserve"> via e-mail. </w:t>
      </w:r>
      <w:proofErr w:type="spellStart"/>
      <w:r w:rsidRPr="00F8547E">
        <w:rPr>
          <w:rFonts w:asciiTheme="minorHAnsi" w:hAnsiTheme="minorHAnsi" w:cstheme="minorHAnsi"/>
        </w:rPr>
        <w:t>Porém</w:t>
      </w:r>
      <w:proofErr w:type="spellEnd"/>
      <w:r w:rsidRPr="00F8547E">
        <w:rPr>
          <w:rFonts w:asciiTheme="minorHAnsi" w:hAnsiTheme="minorHAnsi" w:cstheme="minorHAnsi"/>
        </w:rPr>
        <w:t xml:space="preserve">, a </w:t>
      </w:r>
      <w:proofErr w:type="spellStart"/>
      <w:r w:rsidRPr="00F8547E">
        <w:rPr>
          <w:rFonts w:asciiTheme="minorHAnsi" w:hAnsiTheme="minorHAnsi" w:cstheme="minorHAnsi"/>
        </w:rPr>
        <w:t>devolução</w:t>
      </w:r>
      <w:proofErr w:type="spellEnd"/>
      <w:r w:rsidRPr="00F8547E">
        <w:rPr>
          <w:rFonts w:asciiTheme="minorHAnsi" w:hAnsiTheme="minorHAnsi" w:cstheme="minorHAnsi"/>
        </w:rPr>
        <w:t xml:space="preserve"> é </w:t>
      </w:r>
      <w:proofErr w:type="spellStart"/>
      <w:r w:rsidRPr="00F8547E">
        <w:rPr>
          <w:rFonts w:asciiTheme="minorHAnsi" w:hAnsiTheme="minorHAnsi" w:cstheme="minorHAnsi"/>
        </w:rPr>
        <w:t>uma</w:t>
      </w:r>
      <w:proofErr w:type="spellEnd"/>
      <w:r w:rsidRPr="00F8547E">
        <w:rPr>
          <w:rFonts w:asciiTheme="minorHAnsi" w:hAnsiTheme="minorHAnsi" w:cstheme="minorHAnsi"/>
        </w:rPr>
        <w:t xml:space="preserve"> </w:t>
      </w:r>
      <w:proofErr w:type="spellStart"/>
      <w:r w:rsidRPr="00F8547E">
        <w:rPr>
          <w:rFonts w:asciiTheme="minorHAnsi" w:hAnsiTheme="minorHAnsi" w:cstheme="minorHAnsi"/>
        </w:rPr>
        <w:t>responsabilidade</w:t>
      </w:r>
      <w:proofErr w:type="spellEnd"/>
      <w:r w:rsidRPr="00F8547E">
        <w:rPr>
          <w:rFonts w:asciiTheme="minorHAnsi" w:hAnsiTheme="minorHAnsi" w:cstheme="minorHAnsi"/>
        </w:rPr>
        <w:t xml:space="preserve"> do </w:t>
      </w:r>
      <w:proofErr w:type="spellStart"/>
      <w:r w:rsidRPr="00F8547E">
        <w:rPr>
          <w:rFonts w:asciiTheme="minorHAnsi" w:hAnsiTheme="minorHAnsi" w:cstheme="minorHAnsi"/>
        </w:rPr>
        <w:t>usuário</w:t>
      </w:r>
      <w:proofErr w:type="spellEnd"/>
      <w:r w:rsidRPr="00F8547E">
        <w:rPr>
          <w:rFonts w:asciiTheme="minorHAnsi" w:hAnsiTheme="minorHAnsi" w:cstheme="minorHAnsi"/>
        </w:rPr>
        <w:t xml:space="preserve">. </w:t>
      </w:r>
      <w:proofErr w:type="spellStart"/>
      <w:r w:rsidRPr="00F8547E">
        <w:rPr>
          <w:rFonts w:asciiTheme="minorHAnsi" w:hAnsiTheme="minorHAnsi" w:cstheme="minorHAnsi"/>
        </w:rPr>
        <w:t>Portanto</w:t>
      </w:r>
      <w:proofErr w:type="spellEnd"/>
      <w:r w:rsidRPr="00F8547E">
        <w:rPr>
          <w:rFonts w:asciiTheme="minorHAnsi" w:hAnsiTheme="minorHAnsi" w:cstheme="minorHAnsi"/>
        </w:rPr>
        <w:t xml:space="preserve">, o </w:t>
      </w:r>
      <w:proofErr w:type="spellStart"/>
      <w:r w:rsidRPr="00F8547E">
        <w:rPr>
          <w:rFonts w:asciiTheme="minorHAnsi" w:hAnsiTheme="minorHAnsi" w:cstheme="minorHAnsi"/>
        </w:rPr>
        <w:t>não</w:t>
      </w:r>
      <w:proofErr w:type="spellEnd"/>
      <w:r w:rsidRPr="00F8547E">
        <w:rPr>
          <w:rFonts w:asciiTheme="minorHAnsi" w:hAnsiTheme="minorHAnsi" w:cstheme="minorHAnsi"/>
        </w:rPr>
        <w:t xml:space="preserve"> </w:t>
      </w:r>
      <w:proofErr w:type="spellStart"/>
      <w:r w:rsidRPr="00F8547E">
        <w:rPr>
          <w:rFonts w:asciiTheme="minorHAnsi" w:hAnsiTheme="minorHAnsi" w:cstheme="minorHAnsi"/>
        </w:rPr>
        <w:t>envio</w:t>
      </w:r>
      <w:proofErr w:type="spellEnd"/>
      <w:r w:rsidRPr="00F8547E">
        <w:rPr>
          <w:rFonts w:asciiTheme="minorHAnsi" w:hAnsiTheme="minorHAnsi" w:cstheme="minorHAnsi"/>
        </w:rPr>
        <w:t xml:space="preserve"> da </w:t>
      </w:r>
      <w:proofErr w:type="spellStart"/>
      <w:r w:rsidRPr="00F8547E">
        <w:rPr>
          <w:rFonts w:asciiTheme="minorHAnsi" w:hAnsiTheme="minorHAnsi" w:cstheme="minorHAnsi"/>
        </w:rPr>
        <w:t>mensagem</w:t>
      </w:r>
      <w:proofErr w:type="spellEnd"/>
      <w:r w:rsidRPr="00F8547E">
        <w:rPr>
          <w:rFonts w:asciiTheme="minorHAnsi" w:hAnsiTheme="minorHAnsi" w:cstheme="minorHAnsi"/>
        </w:rPr>
        <w:t xml:space="preserve"> </w:t>
      </w:r>
      <w:proofErr w:type="spellStart"/>
      <w:r w:rsidRPr="00F8547E">
        <w:rPr>
          <w:rFonts w:asciiTheme="minorHAnsi" w:hAnsiTheme="minorHAnsi" w:cstheme="minorHAnsi"/>
        </w:rPr>
        <w:t>não</w:t>
      </w:r>
      <w:proofErr w:type="spellEnd"/>
      <w:r w:rsidRPr="00F8547E">
        <w:rPr>
          <w:rFonts w:asciiTheme="minorHAnsi" w:hAnsiTheme="minorHAnsi" w:cstheme="minorHAnsi"/>
        </w:rPr>
        <w:t xml:space="preserve"> o </w:t>
      </w:r>
      <w:proofErr w:type="spellStart"/>
      <w:r w:rsidRPr="00F8547E">
        <w:rPr>
          <w:rFonts w:asciiTheme="minorHAnsi" w:hAnsiTheme="minorHAnsi" w:cstheme="minorHAnsi"/>
        </w:rPr>
        <w:t>isenta</w:t>
      </w:r>
      <w:proofErr w:type="spellEnd"/>
      <w:r w:rsidRPr="00F8547E">
        <w:rPr>
          <w:rFonts w:asciiTheme="minorHAnsi" w:hAnsiTheme="minorHAnsi" w:cstheme="minorHAnsi"/>
        </w:rPr>
        <w:t xml:space="preserve"> d</w:t>
      </w:r>
      <w:r w:rsidR="00E4788D">
        <w:rPr>
          <w:rFonts w:asciiTheme="minorHAnsi" w:hAnsiTheme="minorHAnsi" w:cstheme="minorHAnsi"/>
        </w:rPr>
        <w:t>a</w:t>
      </w:r>
      <w:r w:rsidR="005A53D2">
        <w:rPr>
          <w:rFonts w:asciiTheme="minorHAnsi" w:hAnsiTheme="minorHAnsi" w:cstheme="minorHAnsi"/>
        </w:rPr>
        <w:t xml:space="preserve"> </w:t>
      </w:r>
      <w:proofErr w:type="spellStart"/>
      <w:r w:rsidR="005A53D2">
        <w:rPr>
          <w:rFonts w:asciiTheme="minorHAnsi" w:hAnsiTheme="minorHAnsi" w:cstheme="minorHAnsi"/>
        </w:rPr>
        <w:t>suspensão</w:t>
      </w:r>
      <w:proofErr w:type="spellEnd"/>
      <w:r w:rsidR="005A53D2">
        <w:rPr>
          <w:rFonts w:asciiTheme="minorHAnsi" w:hAnsiTheme="minorHAnsi" w:cstheme="minorHAnsi"/>
        </w:rPr>
        <w:t xml:space="preserve"> dos </w:t>
      </w:r>
      <w:proofErr w:type="spellStart"/>
      <w:r w:rsidR="005A53D2">
        <w:rPr>
          <w:rFonts w:asciiTheme="minorHAnsi" w:hAnsiTheme="minorHAnsi" w:cstheme="minorHAnsi"/>
        </w:rPr>
        <w:t>serviços</w:t>
      </w:r>
      <w:proofErr w:type="spellEnd"/>
      <w:r w:rsidR="005A53D2">
        <w:rPr>
          <w:rFonts w:asciiTheme="minorHAnsi" w:hAnsiTheme="minorHAnsi" w:cstheme="minorHAnsi"/>
        </w:rPr>
        <w:t xml:space="preserve"> da </w:t>
      </w:r>
      <w:proofErr w:type="spellStart"/>
      <w:r w:rsidR="005A53D2">
        <w:rPr>
          <w:rFonts w:asciiTheme="minorHAnsi" w:hAnsiTheme="minorHAnsi" w:cstheme="minorHAnsi"/>
        </w:rPr>
        <w:t>bibliotec</w:t>
      </w:r>
      <w:r w:rsidR="000E2C4D">
        <w:rPr>
          <w:rFonts w:asciiTheme="minorHAnsi" w:hAnsiTheme="minorHAnsi" w:cstheme="minorHAnsi"/>
        </w:rPr>
        <w:t>a</w:t>
      </w:r>
      <w:proofErr w:type="spellEnd"/>
      <w:r w:rsidR="000E2C4D">
        <w:rPr>
          <w:rFonts w:asciiTheme="minorHAnsi" w:hAnsiTheme="minorHAnsi" w:cstheme="minorHAnsi"/>
        </w:rPr>
        <w:t>.</w:t>
      </w:r>
    </w:p>
    <w:p w:rsidR="00886C4C" w:rsidRDefault="000E2C4D" w:rsidP="00DA5E35">
      <w:pPr>
        <w:pStyle w:val="Nomes"/>
        <w:spacing w:line="360" w:lineRule="auto"/>
        <w:jc w:val="both"/>
      </w:pP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atualização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cadastro</w:t>
      </w:r>
      <w:proofErr w:type="spellEnd"/>
      <w:r>
        <w:rPr>
          <w:rFonts w:asciiTheme="minorHAnsi" w:hAnsiTheme="minorHAnsi" w:cstheme="minorHAnsi"/>
        </w:rPr>
        <w:t xml:space="preserve"> é </w:t>
      </w:r>
      <w:proofErr w:type="spellStart"/>
      <w:r>
        <w:rPr>
          <w:rFonts w:asciiTheme="minorHAnsi" w:hAnsiTheme="minorHAnsi" w:cstheme="minorHAnsi"/>
        </w:rPr>
        <w:t>feita</w:t>
      </w:r>
      <w:proofErr w:type="spellEnd"/>
      <w:r>
        <w:rPr>
          <w:rFonts w:asciiTheme="minorHAnsi" w:hAnsiTheme="minorHAnsi" w:cstheme="minorHAnsi"/>
        </w:rPr>
        <w:t xml:space="preserve"> no </w:t>
      </w:r>
      <w:proofErr w:type="spellStart"/>
      <w:r>
        <w:rPr>
          <w:rFonts w:asciiTheme="minorHAnsi" w:hAnsiTheme="minorHAnsi" w:cstheme="minorHAnsi"/>
        </w:rPr>
        <w:t>Setor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Registro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Acadêmico</w:t>
      </w:r>
      <w:proofErr w:type="spellEnd"/>
      <w:r>
        <w:rPr>
          <w:rFonts w:asciiTheme="minorHAnsi" w:hAnsiTheme="minorHAnsi" w:cstheme="minorHAnsi"/>
        </w:rPr>
        <w:t xml:space="preserve"> da </w:t>
      </w:r>
      <w:proofErr w:type="spellStart"/>
      <w:r>
        <w:rPr>
          <w:rFonts w:asciiTheme="minorHAnsi" w:hAnsiTheme="minorHAnsi" w:cstheme="minorHAnsi"/>
        </w:rPr>
        <w:t>Secretaria</w:t>
      </w:r>
      <w:proofErr w:type="spellEnd"/>
      <w:r>
        <w:rPr>
          <w:rFonts w:asciiTheme="minorHAnsi" w:hAnsiTheme="minorHAnsi" w:cstheme="minorHAnsi"/>
        </w:rPr>
        <w:t xml:space="preserve"> do campus.</w:t>
      </w:r>
    </w:p>
    <w:sectPr w:rsidR="00886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8EE"/>
    <w:multiLevelType w:val="hybridMultilevel"/>
    <w:tmpl w:val="3E7EB5F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4C"/>
    <w:rsid w:val="000273D6"/>
    <w:rsid w:val="00041B1C"/>
    <w:rsid w:val="000A75EA"/>
    <w:rsid w:val="000A7D14"/>
    <w:rsid w:val="000E2C4D"/>
    <w:rsid w:val="00107BB7"/>
    <w:rsid w:val="0021080E"/>
    <w:rsid w:val="00256644"/>
    <w:rsid w:val="00303759"/>
    <w:rsid w:val="00306DAB"/>
    <w:rsid w:val="00441CF0"/>
    <w:rsid w:val="00511F42"/>
    <w:rsid w:val="005A53D2"/>
    <w:rsid w:val="006A45E2"/>
    <w:rsid w:val="006D12EE"/>
    <w:rsid w:val="006D260F"/>
    <w:rsid w:val="00732559"/>
    <w:rsid w:val="00756082"/>
    <w:rsid w:val="00773065"/>
    <w:rsid w:val="00886C4C"/>
    <w:rsid w:val="008A0AD7"/>
    <w:rsid w:val="00912E2C"/>
    <w:rsid w:val="0091394E"/>
    <w:rsid w:val="009B4EB4"/>
    <w:rsid w:val="009D5961"/>
    <w:rsid w:val="00BF1A62"/>
    <w:rsid w:val="00C15BFE"/>
    <w:rsid w:val="00CB6BB8"/>
    <w:rsid w:val="00DA5E35"/>
    <w:rsid w:val="00E4788D"/>
    <w:rsid w:val="00E77FA1"/>
    <w:rsid w:val="00EB7B87"/>
    <w:rsid w:val="00EF3CF7"/>
    <w:rsid w:val="00F01C05"/>
    <w:rsid w:val="00F2329D"/>
    <w:rsid w:val="00F6755D"/>
    <w:rsid w:val="00F8547E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C716"/>
  <w15:chartTrackingRefBased/>
  <w15:docId w15:val="{547F8B7C-704B-4249-89CB-11CC1F8C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11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aseo2">
    <w:name w:val="Título da seção 2"/>
    <w:basedOn w:val="Normal"/>
    <w:qFormat/>
    <w:rsid w:val="00886C4C"/>
    <w:pPr>
      <w:spacing w:before="240" w:after="80" w:line="276" w:lineRule="auto"/>
      <w:outlineLvl w:val="1"/>
    </w:pPr>
    <w:rPr>
      <w:rFonts w:ascii="Cambria" w:eastAsia="Times New Roman" w:hAnsi="Cambria" w:cs="Times New Roman"/>
      <w:color w:val="4F81BD"/>
      <w:lang w:eastAsia="pt-BR"/>
    </w:rPr>
  </w:style>
  <w:style w:type="paragraph" w:customStyle="1" w:styleId="Ttulodaseo1">
    <w:name w:val="Título da seção 1"/>
    <w:basedOn w:val="Ttulodaseo2"/>
    <w:qFormat/>
    <w:rsid w:val="00886C4C"/>
    <w:rPr>
      <w:sz w:val="28"/>
    </w:rPr>
  </w:style>
  <w:style w:type="paragraph" w:styleId="PargrafodaLista">
    <w:name w:val="List Paragraph"/>
    <w:basedOn w:val="Normal"/>
    <w:uiPriority w:val="34"/>
    <w:qFormat/>
    <w:rsid w:val="00732559"/>
    <w:pPr>
      <w:ind w:left="720"/>
      <w:contextualSpacing/>
    </w:pPr>
  </w:style>
  <w:style w:type="character" w:styleId="Hyperlink">
    <w:name w:val="Hyperlink"/>
    <w:basedOn w:val="Fontepargpadro"/>
    <w:unhideWhenUsed/>
    <w:rsid w:val="00C15B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5BFE"/>
    <w:rPr>
      <w:color w:val="808080"/>
      <w:shd w:val="clear" w:color="auto" w:fill="E6E6E6"/>
    </w:rPr>
  </w:style>
  <w:style w:type="paragraph" w:customStyle="1" w:styleId="Nomes">
    <w:name w:val="Nomes"/>
    <w:basedOn w:val="Normal"/>
    <w:rsid w:val="0021080E"/>
    <w:pPr>
      <w:spacing w:before="20" w:after="40" w:line="240" w:lineRule="auto"/>
      <w:jc w:val="center"/>
    </w:pPr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callout">
    <w:name w:val="callout"/>
    <w:basedOn w:val="Normal"/>
    <w:rsid w:val="00FF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F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303A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11F4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.ourobranco@ifmg.edu.br" TargetMode="External"/><Relationship Id="rId3" Type="http://schemas.openxmlformats.org/officeDocument/2006/relationships/styles" Target="styles.xml"/><Relationship Id="rId7" Type="http://schemas.openxmlformats.org/officeDocument/2006/relationships/hyperlink" Target="http://pergamum.ifmg.edu.br/pergamum/bibliote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rgamum.ifmg.edu.br/pergamum/bibliote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bibliotecasifm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90AB-05D5-4EA9-94E3-E6E3FB3B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1866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Margarida Vilaça</dc:creator>
  <cp:keywords/>
  <dc:description/>
  <cp:lastModifiedBy>Márcia Margarida Vilaça</cp:lastModifiedBy>
  <cp:revision>10</cp:revision>
  <cp:lastPrinted>2018-02-01T16:59:00Z</cp:lastPrinted>
  <dcterms:created xsi:type="dcterms:W3CDTF">2018-01-31T15:00:00Z</dcterms:created>
  <dcterms:modified xsi:type="dcterms:W3CDTF">2018-02-06T19:15:00Z</dcterms:modified>
</cp:coreProperties>
</file>