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Colegiado e NDE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Membros do Colegiado: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432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Membros do Colegiado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tbl>
      <w:tblPr>
        <w:tblStyle w:val="Table1"/>
        <w:tblW w:w="7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5"/>
        <w:gridCol w:w="3285"/>
        <w:tblGridChange w:id="0">
          <w:tblGrid>
            <w:gridCol w:w="3825"/>
            <w:gridCol w:w="328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Roberta de Amorim Ferreira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Maria Terezinha Silva Neta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Vice-coordenação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Daniela Martins Cunha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Docente (titular)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Evandro Klen Panquestor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Docente (titular)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Marcelo Augusto dos Anjos Lima Martins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de Ensino (titular)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Monaliza de Brito Oliveira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Discente (titular)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Roseli Aparecida de Morais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Discente (titular)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Allynne Avylla Alves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Docente (suplente)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Djolse Nascimento Dantas Satler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Docente (suplente)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Ana Paula Silva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Discente (suplente)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Gabriela Alzira Gomes Vieira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Representante Discente (suplente)</w:t>
            </w:r>
          </w:p>
          <w:p w:rsidR="00000000" w:rsidDel="00000000" w:rsidP="00000000" w:rsidRDefault="00000000" w:rsidRPr="00000000" w14:paraId="0000001C">
            <w:pPr>
              <w:spacing w:after="22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Competências do Colegiado de Curso:</w:t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assessorar na coordenação e supervisão do funcionamento do curso;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estabelecer mecanismos de orientação acadêmica aos discentes do curso;</w:t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promover continuamente a melhoria do curso, especialmente em razão dos processos de</w:t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autoavaliação e avaliação externa, bem como o atendimento às demandas advindas da educação</w:t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inclusiva;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aprovar a sequência recomendável das disciplinas e os pré-requisitos e correquisitos propostos pelo</w:t>
      </w:r>
    </w:p>
    <w:p w:rsidR="00000000" w:rsidDel="00000000" w:rsidP="00000000" w:rsidRDefault="00000000" w:rsidRPr="00000000" w14:paraId="0000002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Núcleo Docente Estruturante, a serem estabelecidos no Projeto Pedagógico do curso, bem como os</w:t>
      </w:r>
    </w:p>
    <w:p w:rsidR="00000000" w:rsidDel="00000000" w:rsidP="00000000" w:rsidRDefault="00000000" w:rsidRPr="00000000" w14:paraId="0000002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critérios de flexibilização dos mesmos;</w:t>
      </w:r>
    </w:p>
    <w:p w:rsidR="00000000" w:rsidDel="00000000" w:rsidP="00000000" w:rsidRDefault="00000000" w:rsidRPr="00000000" w14:paraId="0000002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deliberar e emitir parecer sobre assuntos de interesse do curso;</w:t>
      </w:r>
    </w:p>
    <w:p w:rsidR="00000000" w:rsidDel="00000000" w:rsidP="00000000" w:rsidRDefault="00000000" w:rsidRPr="00000000" w14:paraId="0000002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julgar, em grau de recurso, as decisões do Coordenador de Curso;</w:t>
      </w:r>
    </w:p>
    <w:p w:rsidR="00000000" w:rsidDel="00000000" w:rsidP="00000000" w:rsidRDefault="00000000" w:rsidRPr="00000000" w14:paraId="000000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propor normas relativas ao funcionamento do curso para deliberação da Diretoria de Ensino do</w:t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campus;</w:t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designar docente para orientação a discentes em programas de mobilidade acadêmica.</w:t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hyperlink r:id="rId6">
        <w:r w:rsidDel="00000000" w:rsidR="00000000" w:rsidRPr="00000000">
          <w:rPr>
            <w:color w:val="2c67cd"/>
            <w:sz w:val="24"/>
            <w:szCs w:val="24"/>
            <w:highlight w:val="white"/>
            <w:rtl w:val="0"/>
          </w:rPr>
          <w:t xml:space="preserve">Art. 95 do Regulamento de Ensino dos Cursos de Graduação do IFMG, Resolução IFMG/CONSUP nº 47 de 17 de dezembro de 2018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Membros do NDE: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2370"/>
        <w:tblGridChange w:id="0">
          <w:tblGrid>
            <w:gridCol w:w="2925"/>
            <w:gridCol w:w="237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Roberta de Amorim Ferreira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Presidente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Arnaldo José Cambraia Neto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Representante Docente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Daniela Martins Cunha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Representante Docente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Déborah Neide de Magalhães Praxedes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Representante Docente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Terezinha Silva Neta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Representante Docente</w:t>
            </w:r>
          </w:p>
        </w:tc>
      </w:tr>
    </w:tbl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Atribuições do NDE:</w:t>
      </w:r>
    </w:p>
    <w:p w:rsidR="00000000" w:rsidDel="00000000" w:rsidP="00000000" w:rsidRDefault="00000000" w:rsidRPr="00000000" w14:paraId="0000004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- contribuir para a consolidação do perfil profissional do egresso do curso;</w:t>
      </w:r>
    </w:p>
    <w:p w:rsidR="00000000" w:rsidDel="00000000" w:rsidP="00000000" w:rsidRDefault="00000000" w:rsidRPr="00000000" w14:paraId="0000004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 - zelar pela interdisciplinaridade e pela integração curricular das diferentes atividades</w:t>
      </w:r>
    </w:p>
    <w:p w:rsidR="00000000" w:rsidDel="00000000" w:rsidP="00000000" w:rsidRDefault="00000000" w:rsidRPr="00000000" w14:paraId="000000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 ensino constantes no projeto pedagógico do curso;</w:t>
      </w:r>
    </w:p>
    <w:p w:rsidR="00000000" w:rsidDel="00000000" w:rsidP="00000000" w:rsidRDefault="00000000" w:rsidRPr="00000000" w14:paraId="0000004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III - indicar formas de incentivo ao desenvolvimento de linhas de pesquisa e extensão,</w:t>
      </w:r>
    </w:p>
    <w:p w:rsidR="00000000" w:rsidDel="00000000" w:rsidP="00000000" w:rsidRDefault="00000000" w:rsidRPr="00000000" w14:paraId="0000004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oriundas de necessidades da graduação, de exigências do mercado de trabalho e</w:t>
      </w:r>
    </w:p>
    <w:p w:rsidR="00000000" w:rsidDel="00000000" w:rsidP="00000000" w:rsidRDefault="00000000" w:rsidRPr="00000000" w14:paraId="0000004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afinadas com as políticas públicas relativas à área de conhecimento do curso;</w:t>
      </w:r>
    </w:p>
    <w:p w:rsidR="00000000" w:rsidDel="00000000" w:rsidP="00000000" w:rsidRDefault="00000000" w:rsidRPr="00000000" w14:paraId="0000004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IV - zelar pelo cumprimento das Diretrizes Curriculares Nacionais para os Cursos de</w:t>
      </w:r>
    </w:p>
    <w:p w:rsidR="00000000" w:rsidDel="00000000" w:rsidP="00000000" w:rsidRDefault="00000000" w:rsidRPr="00000000" w14:paraId="0000004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Graduação.</w:t>
      </w:r>
    </w:p>
    <w:p w:rsidR="00000000" w:rsidDel="00000000" w:rsidP="00000000" w:rsidRDefault="00000000" w:rsidRPr="00000000" w14:paraId="0000004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color w:val="2c67cd"/>
            <w:sz w:val="24"/>
            <w:szCs w:val="24"/>
            <w:highlight w:val="white"/>
            <w:rtl w:val="0"/>
          </w:rPr>
          <w:t xml:space="preserve">Art. 4º da Resolução IFMG/CONSUP nº 18 de 02 de março de 2011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4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Portarias de designação:</w:t>
      </w:r>
    </w:p>
    <w:p w:rsidR="00000000" w:rsidDel="00000000" w:rsidP="00000000" w:rsidRDefault="00000000" w:rsidRPr="00000000" w14:paraId="000000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Inserir todas as portarias de designação do NDE.</w:t>
      </w:r>
    </w:p>
    <w:p w:rsidR="00000000" w:rsidDel="00000000" w:rsidP="00000000" w:rsidRDefault="00000000" w:rsidRPr="00000000" w14:paraId="0000004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Análise da oferta de vagas:</w:t>
      </w:r>
    </w:p>
    <w:p w:rsidR="00000000" w:rsidDel="00000000" w:rsidP="00000000" w:rsidRDefault="00000000" w:rsidRPr="00000000" w14:paraId="0000004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Inserir, se houver.</w:t>
      </w:r>
    </w:p>
    <w:p w:rsidR="00000000" w:rsidDel="00000000" w:rsidP="00000000" w:rsidRDefault="00000000" w:rsidRPr="00000000" w14:paraId="0000005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Relatórios de autoavaliação do Colegiado:</w:t>
      </w:r>
    </w:p>
    <w:p w:rsidR="00000000" w:rsidDel="00000000" w:rsidP="00000000" w:rsidRDefault="00000000" w:rsidRPr="00000000" w14:paraId="000000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Inserir, se houver.</w:t>
      </w:r>
    </w:p>
    <w:p w:rsidR="00000000" w:rsidDel="00000000" w:rsidP="00000000" w:rsidRDefault="00000000" w:rsidRPr="00000000" w14:paraId="0000005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Atas das reuniões do NDE:</w:t>
      </w:r>
    </w:p>
    <w:p w:rsidR="00000000" w:rsidDel="00000000" w:rsidP="00000000" w:rsidRDefault="00000000" w:rsidRPr="00000000" w14:paraId="0000005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Inserir todas as atas.</w:t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Atas das reuniões do Colegiado:</w:t>
      </w:r>
    </w:p>
    <w:p w:rsidR="00000000" w:rsidDel="00000000" w:rsidP="00000000" w:rsidRDefault="00000000" w:rsidRPr="00000000" w14:paraId="0000005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Inserir todas as atas.</w:t>
      </w:r>
    </w:p>
    <w:p w:rsidR="00000000" w:rsidDel="00000000" w:rsidP="00000000" w:rsidRDefault="00000000" w:rsidRPr="00000000" w14:paraId="00000059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mg.edu.br/portal/ensino/Resoluo47_2018RegulamentoEnsinoCursosdeGraduao.pdf" TargetMode="External"/><Relationship Id="rId7" Type="http://schemas.openxmlformats.org/officeDocument/2006/relationships/hyperlink" Target="https://www.ifmg.edu.br/portal/ensino/resolucao18ndeifmg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