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690" w14:textId="78968BDE" w:rsidR="007817B5" w:rsidRPr="0000032A" w:rsidRDefault="0000032A" w:rsidP="004551A7">
      <w:pPr>
        <w:pStyle w:val="Recuodecorpodetexto21"/>
        <w:ind w:firstLine="0"/>
        <w:jc w:val="center"/>
        <w:rPr>
          <w:szCs w:val="24"/>
        </w:rPr>
      </w:pPr>
      <w:r w:rsidRPr="0000032A">
        <w:rPr>
          <w:b/>
          <w:szCs w:val="24"/>
        </w:rPr>
        <w:t>ANEXO I - ÁREAS E SUBÁREAS DA ENGENHARIA DE PRODUÇÃO</w:t>
      </w:r>
    </w:p>
    <w:p w14:paraId="130EE244" w14:textId="77777777" w:rsidR="00D46200" w:rsidRPr="0000032A" w:rsidRDefault="00D46200" w:rsidP="00FF71BC">
      <w:pPr>
        <w:rPr>
          <w:lang w:eastAsia="ar-SA"/>
        </w:rPr>
      </w:pPr>
    </w:p>
    <w:p w14:paraId="3D0AF6E9" w14:textId="77777777" w:rsidR="0000032A" w:rsidRPr="0000032A" w:rsidRDefault="0000032A" w:rsidP="00FF71BC">
      <w:pPr>
        <w:spacing w:before="40" w:after="40" w:line="240" w:lineRule="auto"/>
        <w:ind w:left="425" w:hanging="425"/>
      </w:pPr>
      <w:r w:rsidRPr="0000032A">
        <w:rPr>
          <w:b/>
          <w:bCs/>
        </w:rPr>
        <w:t>1.         ENGENHARIA DE OPERAÇÕES E PROCESSOS DA PRODUÇÃO</w:t>
      </w:r>
    </w:p>
    <w:p w14:paraId="68AF28ED" w14:textId="77777777" w:rsidR="0000032A" w:rsidRPr="0000032A" w:rsidRDefault="0000032A" w:rsidP="00FF71BC">
      <w:pPr>
        <w:spacing w:before="40" w:after="40" w:line="240" w:lineRule="auto"/>
        <w:ind w:firstLine="0"/>
      </w:pPr>
      <w:r w:rsidRPr="0000032A">
        <w:t>         Projetos, operações e melhorias dos sistemas que criam e entregam os produtos (bens ou serviços) primários da empresa.</w:t>
      </w:r>
    </w:p>
    <w:p w14:paraId="22C1F599" w14:textId="77777777" w:rsidR="0000032A" w:rsidRPr="0000032A" w:rsidRDefault="0000032A" w:rsidP="00FF71BC">
      <w:pPr>
        <w:pStyle w:val="PargrafodaLista"/>
        <w:numPr>
          <w:ilvl w:val="1"/>
          <w:numId w:val="20"/>
        </w:numPr>
        <w:spacing w:before="40" w:after="40" w:line="240" w:lineRule="auto"/>
        <w:ind w:left="1134" w:hanging="283"/>
      </w:pPr>
      <w:r w:rsidRPr="0000032A">
        <w:t>Gestão de Sistemas de Produção e Operações</w:t>
      </w:r>
    </w:p>
    <w:p w14:paraId="05F7BED6" w14:textId="77777777" w:rsidR="0000032A" w:rsidRPr="0000032A" w:rsidRDefault="0000032A" w:rsidP="00FF71BC">
      <w:pPr>
        <w:pStyle w:val="PargrafodaLista"/>
        <w:numPr>
          <w:ilvl w:val="1"/>
          <w:numId w:val="20"/>
        </w:numPr>
        <w:spacing w:before="40" w:after="40" w:line="240" w:lineRule="auto"/>
        <w:ind w:left="1134" w:hanging="283"/>
      </w:pPr>
      <w:r w:rsidRPr="0000032A">
        <w:t>Planejamento, Programação e Controle da Produção</w:t>
      </w:r>
    </w:p>
    <w:p w14:paraId="0C60B977" w14:textId="77777777" w:rsidR="0000032A" w:rsidRPr="0000032A" w:rsidRDefault="0000032A" w:rsidP="00FF71BC">
      <w:pPr>
        <w:pStyle w:val="PargrafodaLista"/>
        <w:numPr>
          <w:ilvl w:val="1"/>
          <w:numId w:val="20"/>
        </w:numPr>
        <w:spacing w:before="40" w:after="40" w:line="240" w:lineRule="auto"/>
        <w:ind w:left="1134" w:hanging="283"/>
      </w:pPr>
      <w:r w:rsidRPr="0000032A">
        <w:t>Gestão da Manutenção</w:t>
      </w:r>
    </w:p>
    <w:p w14:paraId="75B7B3AA" w14:textId="77777777" w:rsidR="0000032A" w:rsidRPr="0000032A" w:rsidRDefault="0000032A" w:rsidP="00FF71BC">
      <w:pPr>
        <w:pStyle w:val="PargrafodaLista"/>
        <w:numPr>
          <w:ilvl w:val="1"/>
          <w:numId w:val="20"/>
        </w:numPr>
        <w:spacing w:before="40" w:after="40" w:line="240" w:lineRule="auto"/>
        <w:ind w:left="1134" w:hanging="283"/>
      </w:pPr>
      <w:r w:rsidRPr="0000032A">
        <w:t>Projeto de Fábrica e de Instalações Industriais: organização industrial, layout/arranjo físico</w:t>
      </w:r>
    </w:p>
    <w:p w14:paraId="23746BC2" w14:textId="77777777" w:rsidR="0000032A" w:rsidRPr="0000032A" w:rsidRDefault="0000032A" w:rsidP="00FF71BC">
      <w:pPr>
        <w:pStyle w:val="PargrafodaLista"/>
        <w:numPr>
          <w:ilvl w:val="1"/>
          <w:numId w:val="20"/>
        </w:numPr>
        <w:spacing w:before="40" w:after="40" w:line="240" w:lineRule="auto"/>
        <w:ind w:left="1134" w:hanging="283"/>
      </w:pPr>
      <w:r w:rsidRPr="0000032A">
        <w:t>Processos Produtivos Discretos e Contínuos: procedimentos, métodos e sequências</w:t>
      </w:r>
    </w:p>
    <w:p w14:paraId="4456B3A3" w14:textId="77777777" w:rsidR="0000032A" w:rsidRPr="0000032A" w:rsidRDefault="0000032A" w:rsidP="00FF71BC">
      <w:pPr>
        <w:pStyle w:val="PargrafodaLista"/>
        <w:numPr>
          <w:ilvl w:val="1"/>
          <w:numId w:val="20"/>
        </w:numPr>
        <w:spacing w:before="40" w:after="40" w:line="240" w:lineRule="auto"/>
        <w:ind w:left="1134" w:hanging="283"/>
      </w:pPr>
      <w:r w:rsidRPr="0000032A">
        <w:t>Engenharia de Métodos</w:t>
      </w:r>
    </w:p>
    <w:p w14:paraId="4D365CF7" w14:textId="77777777" w:rsidR="0000032A" w:rsidRPr="0000032A" w:rsidRDefault="0000032A" w:rsidP="00FF71BC">
      <w:pPr>
        <w:spacing w:before="40" w:after="40" w:line="240" w:lineRule="auto"/>
        <w:ind w:firstLine="0"/>
      </w:pPr>
      <w:r w:rsidRPr="0000032A">
        <w:t> </w:t>
      </w:r>
    </w:p>
    <w:p w14:paraId="39994706" w14:textId="77777777" w:rsidR="0000032A" w:rsidRPr="0000032A" w:rsidRDefault="0000032A" w:rsidP="00FF71BC">
      <w:pPr>
        <w:spacing w:before="40" w:after="40" w:line="240" w:lineRule="auto"/>
        <w:ind w:left="425" w:hanging="425"/>
      </w:pPr>
      <w:r w:rsidRPr="0000032A">
        <w:rPr>
          <w:b/>
          <w:bCs/>
        </w:rPr>
        <w:t>2.         LOGÍSTICA</w:t>
      </w:r>
    </w:p>
    <w:p w14:paraId="48467C1C" w14:textId="77777777" w:rsidR="0000032A" w:rsidRPr="0000032A" w:rsidRDefault="0000032A" w:rsidP="00FF71BC">
      <w:pPr>
        <w:spacing w:before="40" w:after="40" w:line="240" w:lineRule="auto"/>
        <w:ind w:firstLine="0"/>
      </w:pPr>
      <w:r w:rsidRPr="0000032A">
        <w:t>         Técnicas para o tratamento das principais questões envolvendo o transporte, a movimentação, o estoque e o armazenamento de insumos e produtos, visando a redução de custos, a garantia da disponibilidade do produto, bem como o atendimento dos níveis de exigências dos clientes.</w:t>
      </w:r>
    </w:p>
    <w:p w14:paraId="53140A39" w14:textId="77777777" w:rsidR="0000032A" w:rsidRPr="0000032A" w:rsidRDefault="0000032A" w:rsidP="00FF71BC">
      <w:pPr>
        <w:pStyle w:val="PargrafodaLista"/>
        <w:numPr>
          <w:ilvl w:val="0"/>
          <w:numId w:val="21"/>
        </w:numPr>
        <w:spacing w:before="40" w:after="40" w:line="240" w:lineRule="auto"/>
      </w:pPr>
      <w:r w:rsidRPr="0000032A">
        <w:t>Gestão da Cadeia de Suprimentos</w:t>
      </w:r>
    </w:p>
    <w:p w14:paraId="42D9148F" w14:textId="77777777" w:rsidR="0000032A" w:rsidRPr="0000032A" w:rsidRDefault="0000032A" w:rsidP="00FF71BC">
      <w:pPr>
        <w:pStyle w:val="PargrafodaLista"/>
        <w:numPr>
          <w:ilvl w:val="0"/>
          <w:numId w:val="21"/>
        </w:numPr>
        <w:spacing w:before="40" w:after="40" w:line="240" w:lineRule="auto"/>
      </w:pPr>
      <w:r w:rsidRPr="0000032A">
        <w:t>Gestão de Estoques</w:t>
      </w:r>
    </w:p>
    <w:p w14:paraId="1CF6825A" w14:textId="77777777" w:rsidR="0000032A" w:rsidRPr="0000032A" w:rsidRDefault="0000032A" w:rsidP="00FF71BC">
      <w:pPr>
        <w:pStyle w:val="PargrafodaLista"/>
        <w:numPr>
          <w:ilvl w:val="0"/>
          <w:numId w:val="21"/>
        </w:numPr>
        <w:spacing w:before="40" w:after="40" w:line="240" w:lineRule="auto"/>
      </w:pPr>
      <w:r w:rsidRPr="0000032A">
        <w:t>Projeto e Análise de Sistemas Logísticos</w:t>
      </w:r>
    </w:p>
    <w:p w14:paraId="37F3665A" w14:textId="77777777" w:rsidR="0000032A" w:rsidRPr="0000032A" w:rsidRDefault="0000032A" w:rsidP="00FF71BC">
      <w:pPr>
        <w:pStyle w:val="PargrafodaLista"/>
        <w:numPr>
          <w:ilvl w:val="0"/>
          <w:numId w:val="21"/>
        </w:numPr>
        <w:spacing w:before="40" w:after="40" w:line="240" w:lineRule="auto"/>
      </w:pPr>
      <w:r w:rsidRPr="0000032A">
        <w:t>Logística Empresarial</w:t>
      </w:r>
    </w:p>
    <w:p w14:paraId="0FAA5241" w14:textId="77777777" w:rsidR="0000032A" w:rsidRPr="0000032A" w:rsidRDefault="0000032A" w:rsidP="00FF71BC">
      <w:pPr>
        <w:pStyle w:val="PargrafodaLista"/>
        <w:numPr>
          <w:ilvl w:val="0"/>
          <w:numId w:val="21"/>
        </w:numPr>
        <w:spacing w:before="40" w:after="40" w:line="240" w:lineRule="auto"/>
      </w:pPr>
      <w:r w:rsidRPr="0000032A">
        <w:t>Transporte e Distribuição Física</w:t>
      </w:r>
    </w:p>
    <w:p w14:paraId="14224D00" w14:textId="77777777" w:rsidR="0000032A" w:rsidRPr="0000032A" w:rsidRDefault="0000032A" w:rsidP="00FF71BC">
      <w:pPr>
        <w:pStyle w:val="PargrafodaLista"/>
        <w:numPr>
          <w:ilvl w:val="0"/>
          <w:numId w:val="21"/>
        </w:numPr>
        <w:spacing w:before="40" w:after="40" w:line="240" w:lineRule="auto"/>
      </w:pPr>
      <w:r w:rsidRPr="0000032A">
        <w:t>Logística Reversa</w:t>
      </w:r>
    </w:p>
    <w:p w14:paraId="02F0B41F" w14:textId="77777777" w:rsidR="0000032A" w:rsidRPr="0000032A" w:rsidRDefault="0000032A" w:rsidP="00FF71BC">
      <w:pPr>
        <w:pStyle w:val="PargrafodaLista"/>
        <w:numPr>
          <w:ilvl w:val="0"/>
          <w:numId w:val="21"/>
        </w:numPr>
        <w:spacing w:before="40" w:after="40" w:line="240" w:lineRule="auto"/>
      </w:pPr>
      <w:r w:rsidRPr="0000032A">
        <w:t>Logística de Defesa</w:t>
      </w:r>
    </w:p>
    <w:p w14:paraId="673AC8CD" w14:textId="77777777" w:rsidR="0000032A" w:rsidRPr="0000032A" w:rsidRDefault="0000032A" w:rsidP="00FF71BC">
      <w:pPr>
        <w:spacing w:before="40" w:after="40" w:line="240" w:lineRule="auto"/>
        <w:ind w:left="850" w:hanging="425"/>
      </w:pPr>
      <w:r w:rsidRPr="0000032A">
        <w:t> </w:t>
      </w:r>
    </w:p>
    <w:p w14:paraId="55363B83" w14:textId="77777777" w:rsidR="0000032A" w:rsidRPr="0000032A" w:rsidRDefault="0000032A" w:rsidP="00FF71BC">
      <w:pPr>
        <w:spacing w:before="40" w:after="40" w:line="240" w:lineRule="auto"/>
        <w:ind w:left="425" w:hanging="425"/>
      </w:pPr>
      <w:r w:rsidRPr="0000032A">
        <w:rPr>
          <w:b/>
          <w:bCs/>
        </w:rPr>
        <w:t>3.         PESQUISA OPERACIONAL</w:t>
      </w:r>
    </w:p>
    <w:p w14:paraId="1C95F5AC" w14:textId="77777777" w:rsidR="0000032A" w:rsidRPr="0000032A" w:rsidRDefault="0000032A" w:rsidP="00FF71BC">
      <w:pPr>
        <w:spacing w:before="40" w:after="40" w:line="240" w:lineRule="auto"/>
        <w:ind w:firstLine="0"/>
      </w:pPr>
      <w:r w:rsidRPr="0000032A">
        <w:t>         Resolução de problemas reais envolvendo situações de tomada de decisão, através de modelos matemáticos habitualmente processados computacionalmente. Aplica conceitos e métodos de outras disciplinas científicas na concepção, no planejamento ou na operação de sistemas para atingir seus objetivos. Procura, assim, introduzir elementos de objetividade e racionalidade nos processos de tomada de decisão, sem descuidar dos elementos subjetivos e de enquadramento organizacional que caracterizam os problemas.</w:t>
      </w:r>
    </w:p>
    <w:p w14:paraId="3FFE7C3C" w14:textId="77777777" w:rsidR="0000032A" w:rsidRPr="0000032A" w:rsidRDefault="0000032A" w:rsidP="00FF71BC">
      <w:pPr>
        <w:pStyle w:val="PargrafodaLista"/>
        <w:numPr>
          <w:ilvl w:val="0"/>
          <w:numId w:val="22"/>
        </w:numPr>
        <w:spacing w:before="40" w:after="40" w:line="240" w:lineRule="auto"/>
      </w:pPr>
      <w:r w:rsidRPr="0000032A">
        <w:t>Modelagem, Simulação e Otimização</w:t>
      </w:r>
    </w:p>
    <w:p w14:paraId="20F0DED8" w14:textId="77777777" w:rsidR="0000032A" w:rsidRPr="0000032A" w:rsidRDefault="0000032A" w:rsidP="00FF71BC">
      <w:pPr>
        <w:pStyle w:val="PargrafodaLista"/>
        <w:numPr>
          <w:ilvl w:val="0"/>
          <w:numId w:val="22"/>
        </w:numPr>
        <w:spacing w:before="40" w:after="40" w:line="240" w:lineRule="auto"/>
      </w:pPr>
      <w:r w:rsidRPr="0000032A">
        <w:t>Programação Matemática</w:t>
      </w:r>
    </w:p>
    <w:p w14:paraId="53A1BE2A" w14:textId="77777777" w:rsidR="0000032A" w:rsidRPr="0000032A" w:rsidRDefault="0000032A" w:rsidP="00FF71BC">
      <w:pPr>
        <w:pStyle w:val="PargrafodaLista"/>
        <w:numPr>
          <w:ilvl w:val="0"/>
          <w:numId w:val="22"/>
        </w:numPr>
        <w:spacing w:before="40" w:after="40" w:line="240" w:lineRule="auto"/>
      </w:pPr>
      <w:r w:rsidRPr="0000032A">
        <w:t>Processos Decisórios</w:t>
      </w:r>
    </w:p>
    <w:p w14:paraId="7F0925D9" w14:textId="77777777" w:rsidR="0000032A" w:rsidRPr="0000032A" w:rsidRDefault="0000032A" w:rsidP="00FF71BC">
      <w:pPr>
        <w:pStyle w:val="PargrafodaLista"/>
        <w:numPr>
          <w:ilvl w:val="0"/>
          <w:numId w:val="22"/>
        </w:numPr>
        <w:spacing w:before="40" w:after="40" w:line="240" w:lineRule="auto"/>
      </w:pPr>
      <w:r w:rsidRPr="0000032A">
        <w:t>Processos Estocásticos</w:t>
      </w:r>
    </w:p>
    <w:p w14:paraId="1CFDF8CF" w14:textId="77777777" w:rsidR="0000032A" w:rsidRPr="0000032A" w:rsidRDefault="0000032A" w:rsidP="00FF71BC">
      <w:pPr>
        <w:pStyle w:val="PargrafodaLista"/>
        <w:numPr>
          <w:ilvl w:val="0"/>
          <w:numId w:val="22"/>
        </w:numPr>
        <w:spacing w:before="40" w:after="40" w:line="240" w:lineRule="auto"/>
      </w:pPr>
      <w:r w:rsidRPr="0000032A">
        <w:t>Teoria dos Jogos</w:t>
      </w:r>
    </w:p>
    <w:p w14:paraId="563EE428" w14:textId="77777777" w:rsidR="0000032A" w:rsidRPr="0000032A" w:rsidRDefault="0000032A" w:rsidP="00FF71BC">
      <w:pPr>
        <w:pStyle w:val="PargrafodaLista"/>
        <w:numPr>
          <w:ilvl w:val="0"/>
          <w:numId w:val="22"/>
        </w:numPr>
        <w:spacing w:before="40" w:after="40" w:line="240" w:lineRule="auto"/>
      </w:pPr>
      <w:r w:rsidRPr="0000032A">
        <w:t>Análise de Demanda</w:t>
      </w:r>
    </w:p>
    <w:p w14:paraId="45C3ACE5" w14:textId="77777777" w:rsidR="0000032A" w:rsidRPr="0000032A" w:rsidRDefault="0000032A" w:rsidP="00FF71BC">
      <w:pPr>
        <w:pStyle w:val="PargrafodaLista"/>
        <w:numPr>
          <w:ilvl w:val="0"/>
          <w:numId w:val="22"/>
        </w:numPr>
        <w:spacing w:before="40" w:after="40" w:line="240" w:lineRule="auto"/>
      </w:pPr>
      <w:r w:rsidRPr="0000032A">
        <w:t>Inteligência Computacional</w:t>
      </w:r>
    </w:p>
    <w:p w14:paraId="0C86EBB4" w14:textId="696B0127" w:rsidR="0000032A" w:rsidRPr="0000032A" w:rsidRDefault="0000032A" w:rsidP="00756A5B">
      <w:pPr>
        <w:spacing w:before="40" w:after="40" w:line="240" w:lineRule="auto"/>
        <w:ind w:firstLine="0"/>
      </w:pPr>
      <w:r w:rsidRPr="0000032A">
        <w:lastRenderedPageBreak/>
        <w:t> </w:t>
      </w:r>
      <w:r w:rsidRPr="0000032A">
        <w:rPr>
          <w:b/>
          <w:bCs/>
        </w:rPr>
        <w:t>4.         ENGENHARIA DA QUALIDADE</w:t>
      </w:r>
    </w:p>
    <w:p w14:paraId="2F0D02E0" w14:textId="77777777" w:rsidR="0000032A" w:rsidRPr="0000032A" w:rsidRDefault="0000032A" w:rsidP="00FF71BC">
      <w:pPr>
        <w:spacing w:before="40" w:after="40" w:line="240" w:lineRule="auto"/>
        <w:ind w:firstLine="0"/>
      </w:pPr>
      <w:r w:rsidRPr="0000032A">
        <w:t>         Planejamento, projeto e controle de sistemas de gestão da qualidade que considerem o gerenciamento por processos, a abordagem factual para a tomada de decisão e a utilização de ferramentas da qualidade.</w:t>
      </w:r>
    </w:p>
    <w:p w14:paraId="213424D7" w14:textId="77777777" w:rsidR="0000032A" w:rsidRPr="0000032A" w:rsidRDefault="0000032A" w:rsidP="00FF71BC">
      <w:pPr>
        <w:pStyle w:val="PargrafodaLista"/>
        <w:numPr>
          <w:ilvl w:val="0"/>
          <w:numId w:val="23"/>
        </w:numPr>
        <w:spacing w:before="40" w:after="40" w:line="240" w:lineRule="auto"/>
      </w:pPr>
      <w:r w:rsidRPr="0000032A">
        <w:t>Gestão de Sistemas da Qualidade</w:t>
      </w:r>
    </w:p>
    <w:p w14:paraId="6876214C" w14:textId="77777777" w:rsidR="0000032A" w:rsidRPr="0000032A" w:rsidRDefault="0000032A" w:rsidP="00FF71BC">
      <w:pPr>
        <w:pStyle w:val="PargrafodaLista"/>
        <w:numPr>
          <w:ilvl w:val="0"/>
          <w:numId w:val="23"/>
        </w:numPr>
        <w:spacing w:before="40" w:after="40" w:line="240" w:lineRule="auto"/>
      </w:pPr>
      <w:r w:rsidRPr="0000032A">
        <w:t>Planejamento e Controle da Qualidade</w:t>
      </w:r>
    </w:p>
    <w:p w14:paraId="16E84E9B" w14:textId="77777777" w:rsidR="0000032A" w:rsidRPr="0000032A" w:rsidRDefault="0000032A" w:rsidP="00FF71BC">
      <w:pPr>
        <w:pStyle w:val="PargrafodaLista"/>
        <w:numPr>
          <w:ilvl w:val="0"/>
          <w:numId w:val="23"/>
        </w:numPr>
        <w:spacing w:before="40" w:after="40" w:line="240" w:lineRule="auto"/>
      </w:pPr>
      <w:r w:rsidRPr="0000032A">
        <w:t>Normalização, Auditoria e Certificação para a Qualidade</w:t>
      </w:r>
    </w:p>
    <w:p w14:paraId="691C5CA9" w14:textId="77777777" w:rsidR="0000032A" w:rsidRPr="0000032A" w:rsidRDefault="0000032A" w:rsidP="00FF71BC">
      <w:pPr>
        <w:pStyle w:val="PargrafodaLista"/>
        <w:numPr>
          <w:ilvl w:val="0"/>
          <w:numId w:val="23"/>
        </w:numPr>
        <w:spacing w:before="40" w:after="40" w:line="240" w:lineRule="auto"/>
      </w:pPr>
      <w:r w:rsidRPr="0000032A">
        <w:t>Organização Metrológica da Qualidade</w:t>
      </w:r>
    </w:p>
    <w:p w14:paraId="001B9CC2" w14:textId="77777777" w:rsidR="0000032A" w:rsidRPr="0000032A" w:rsidRDefault="0000032A" w:rsidP="00FF71BC">
      <w:pPr>
        <w:pStyle w:val="PargrafodaLista"/>
        <w:numPr>
          <w:ilvl w:val="0"/>
          <w:numId w:val="23"/>
        </w:numPr>
        <w:spacing w:before="40" w:after="40" w:line="240" w:lineRule="auto"/>
      </w:pPr>
      <w:r w:rsidRPr="0000032A">
        <w:t>Confiabilidade de Processos e Produtos</w:t>
      </w:r>
    </w:p>
    <w:p w14:paraId="3E597E64" w14:textId="77777777" w:rsidR="0000032A" w:rsidRPr="0000032A" w:rsidRDefault="0000032A" w:rsidP="00FF71BC">
      <w:pPr>
        <w:spacing w:before="40" w:after="40" w:line="240" w:lineRule="auto"/>
        <w:ind w:firstLine="0"/>
      </w:pPr>
      <w:r w:rsidRPr="0000032A">
        <w:t> </w:t>
      </w:r>
    </w:p>
    <w:p w14:paraId="0A5299D9" w14:textId="77777777" w:rsidR="0000032A" w:rsidRPr="0000032A" w:rsidRDefault="0000032A" w:rsidP="00FF71BC">
      <w:pPr>
        <w:spacing w:before="40" w:after="40" w:line="240" w:lineRule="auto"/>
        <w:ind w:left="425" w:hanging="425"/>
      </w:pPr>
      <w:r w:rsidRPr="0000032A">
        <w:rPr>
          <w:b/>
          <w:bCs/>
        </w:rPr>
        <w:t>5.         ENGENHARIA DO PRODUTO</w:t>
      </w:r>
    </w:p>
    <w:p w14:paraId="1DE4E1B1" w14:textId="77777777" w:rsidR="0000032A" w:rsidRPr="0000032A" w:rsidRDefault="0000032A" w:rsidP="00FF71BC">
      <w:pPr>
        <w:spacing w:before="40" w:after="40" w:line="240" w:lineRule="auto"/>
        <w:ind w:firstLine="0"/>
      </w:pPr>
      <w:r w:rsidRPr="0000032A">
        <w:t>         Conjunto de ferramentas e processos de projeto, planejamento, organização, decisão e execução envolvidas nas atividades estratégicas e operacionais de desenvolvimento de novos produtos, compreendendo desde a concepção até o lançamento do produto e sua retirada do mercado com a participação das diversas áreas funcionais da empresa.</w:t>
      </w:r>
    </w:p>
    <w:p w14:paraId="70B2FE31" w14:textId="77777777" w:rsidR="0000032A" w:rsidRPr="0000032A" w:rsidRDefault="0000032A" w:rsidP="00FF71BC">
      <w:pPr>
        <w:pStyle w:val="PargrafodaLista"/>
        <w:numPr>
          <w:ilvl w:val="0"/>
          <w:numId w:val="24"/>
        </w:numPr>
        <w:spacing w:before="40" w:after="40" w:line="240" w:lineRule="auto"/>
      </w:pPr>
      <w:r w:rsidRPr="0000032A">
        <w:t>Gestão do Desenvolvimento de Produto</w:t>
      </w:r>
    </w:p>
    <w:p w14:paraId="1DCE952A" w14:textId="77777777" w:rsidR="0000032A" w:rsidRPr="0000032A" w:rsidRDefault="0000032A" w:rsidP="00FF71BC">
      <w:pPr>
        <w:pStyle w:val="PargrafodaLista"/>
        <w:numPr>
          <w:ilvl w:val="0"/>
          <w:numId w:val="24"/>
        </w:numPr>
        <w:spacing w:before="40" w:after="40" w:line="240" w:lineRule="auto"/>
      </w:pPr>
      <w:r w:rsidRPr="0000032A">
        <w:t>Processo de Desenvolvimento do Produto</w:t>
      </w:r>
    </w:p>
    <w:p w14:paraId="193D2D60" w14:textId="77777777" w:rsidR="0000032A" w:rsidRPr="0000032A" w:rsidRDefault="0000032A" w:rsidP="00FF71BC">
      <w:pPr>
        <w:pStyle w:val="PargrafodaLista"/>
        <w:numPr>
          <w:ilvl w:val="0"/>
          <w:numId w:val="24"/>
        </w:numPr>
        <w:spacing w:before="40" w:after="40" w:line="240" w:lineRule="auto"/>
      </w:pPr>
      <w:r w:rsidRPr="0000032A">
        <w:t>Planejamento e Projeto do Produto</w:t>
      </w:r>
    </w:p>
    <w:p w14:paraId="5B02696E" w14:textId="77777777" w:rsidR="0000032A" w:rsidRPr="0000032A" w:rsidRDefault="0000032A" w:rsidP="00FF71BC">
      <w:pPr>
        <w:spacing w:before="40" w:after="40" w:line="240" w:lineRule="auto"/>
        <w:ind w:firstLine="0"/>
      </w:pPr>
      <w:r w:rsidRPr="0000032A">
        <w:t> </w:t>
      </w:r>
    </w:p>
    <w:p w14:paraId="06938B96" w14:textId="77777777" w:rsidR="0000032A" w:rsidRPr="0000032A" w:rsidRDefault="0000032A" w:rsidP="00FF71BC">
      <w:pPr>
        <w:spacing w:before="40" w:after="40" w:line="240" w:lineRule="auto"/>
        <w:ind w:left="425" w:hanging="425"/>
      </w:pPr>
      <w:r w:rsidRPr="0000032A">
        <w:rPr>
          <w:b/>
          <w:bCs/>
        </w:rPr>
        <w:t>6.         ENGENHARIA ORGANIZACIONAL</w:t>
      </w:r>
    </w:p>
    <w:p w14:paraId="655EBF2C" w14:textId="77777777" w:rsidR="0000032A" w:rsidRPr="0000032A" w:rsidRDefault="0000032A" w:rsidP="00FF71BC">
      <w:pPr>
        <w:spacing w:before="40" w:after="40" w:line="240" w:lineRule="auto"/>
        <w:ind w:firstLine="0"/>
      </w:pPr>
      <w:r w:rsidRPr="0000032A">
        <w:t>         Conjunto de conhecimentos relacionados à gestão das organizações, englobando em seus tópicos o planejamento estratégico e operacional, as estratégias de produção, a gestão empreendedora, a propriedade intelectual, a avaliação de desempenho organizacional, os sistemas de informação e sua gestão e os arranjos produtivos.</w:t>
      </w:r>
    </w:p>
    <w:p w14:paraId="7ED8F856" w14:textId="77777777" w:rsidR="0000032A" w:rsidRPr="0000032A" w:rsidRDefault="0000032A" w:rsidP="00FF71BC">
      <w:pPr>
        <w:pStyle w:val="PargrafodaLista"/>
        <w:numPr>
          <w:ilvl w:val="0"/>
          <w:numId w:val="25"/>
        </w:numPr>
        <w:spacing w:before="40" w:after="40" w:line="240" w:lineRule="auto"/>
      </w:pPr>
      <w:r w:rsidRPr="0000032A">
        <w:t>Gestão Estratégica e Organizacional</w:t>
      </w:r>
    </w:p>
    <w:p w14:paraId="64BBF706" w14:textId="77777777" w:rsidR="0000032A" w:rsidRPr="0000032A" w:rsidRDefault="0000032A" w:rsidP="00FF71BC">
      <w:pPr>
        <w:pStyle w:val="PargrafodaLista"/>
        <w:numPr>
          <w:ilvl w:val="0"/>
          <w:numId w:val="25"/>
        </w:numPr>
        <w:spacing w:before="40" w:after="40" w:line="240" w:lineRule="auto"/>
      </w:pPr>
      <w:r w:rsidRPr="0000032A">
        <w:t>Gestão de Projetos</w:t>
      </w:r>
    </w:p>
    <w:p w14:paraId="1A007DB8" w14:textId="77777777" w:rsidR="0000032A" w:rsidRPr="0000032A" w:rsidRDefault="0000032A" w:rsidP="00FF71BC">
      <w:pPr>
        <w:pStyle w:val="PargrafodaLista"/>
        <w:numPr>
          <w:ilvl w:val="0"/>
          <w:numId w:val="25"/>
        </w:numPr>
        <w:spacing w:before="40" w:after="40" w:line="240" w:lineRule="auto"/>
      </w:pPr>
      <w:r w:rsidRPr="0000032A">
        <w:t>Gestão do Desempenho Organizacional</w:t>
      </w:r>
    </w:p>
    <w:p w14:paraId="1FE3BBD6" w14:textId="77777777" w:rsidR="0000032A" w:rsidRPr="0000032A" w:rsidRDefault="0000032A" w:rsidP="00FF71BC">
      <w:pPr>
        <w:pStyle w:val="PargrafodaLista"/>
        <w:numPr>
          <w:ilvl w:val="0"/>
          <w:numId w:val="25"/>
        </w:numPr>
        <w:spacing w:before="40" w:after="40" w:line="240" w:lineRule="auto"/>
      </w:pPr>
      <w:r w:rsidRPr="0000032A">
        <w:t>Gestão da Informação</w:t>
      </w:r>
    </w:p>
    <w:p w14:paraId="7EA9B8DC" w14:textId="77777777" w:rsidR="0000032A" w:rsidRPr="0000032A" w:rsidRDefault="0000032A" w:rsidP="00FF71BC">
      <w:pPr>
        <w:pStyle w:val="PargrafodaLista"/>
        <w:numPr>
          <w:ilvl w:val="0"/>
          <w:numId w:val="25"/>
        </w:numPr>
        <w:spacing w:before="40" w:after="40" w:line="240" w:lineRule="auto"/>
      </w:pPr>
      <w:r w:rsidRPr="0000032A">
        <w:t>Redes de Empresas</w:t>
      </w:r>
    </w:p>
    <w:p w14:paraId="5025D1FF" w14:textId="77777777" w:rsidR="0000032A" w:rsidRPr="0000032A" w:rsidRDefault="0000032A" w:rsidP="00FF71BC">
      <w:pPr>
        <w:pStyle w:val="PargrafodaLista"/>
        <w:numPr>
          <w:ilvl w:val="0"/>
          <w:numId w:val="25"/>
        </w:numPr>
        <w:spacing w:before="40" w:after="40" w:line="240" w:lineRule="auto"/>
      </w:pPr>
      <w:r w:rsidRPr="0000032A">
        <w:t>Gestão da Inovação</w:t>
      </w:r>
    </w:p>
    <w:p w14:paraId="55F60A10" w14:textId="77777777" w:rsidR="0000032A" w:rsidRPr="0000032A" w:rsidRDefault="0000032A" w:rsidP="00FF71BC">
      <w:pPr>
        <w:pStyle w:val="PargrafodaLista"/>
        <w:numPr>
          <w:ilvl w:val="0"/>
          <w:numId w:val="25"/>
        </w:numPr>
        <w:spacing w:before="40" w:after="40" w:line="240" w:lineRule="auto"/>
      </w:pPr>
      <w:r w:rsidRPr="0000032A">
        <w:t>Gestão da Tecnologia</w:t>
      </w:r>
    </w:p>
    <w:p w14:paraId="5AECED44" w14:textId="77777777" w:rsidR="0000032A" w:rsidRPr="0000032A" w:rsidRDefault="0000032A" w:rsidP="00FF71BC">
      <w:pPr>
        <w:pStyle w:val="PargrafodaLista"/>
        <w:numPr>
          <w:ilvl w:val="0"/>
          <w:numId w:val="25"/>
        </w:numPr>
        <w:spacing w:before="40" w:after="40" w:line="240" w:lineRule="auto"/>
      </w:pPr>
      <w:r w:rsidRPr="0000032A">
        <w:t>Gestão do Conhecimento</w:t>
      </w:r>
    </w:p>
    <w:p w14:paraId="4E57214B" w14:textId="77777777" w:rsidR="0000032A" w:rsidRPr="0000032A" w:rsidRDefault="0000032A" w:rsidP="00FF71BC">
      <w:pPr>
        <w:pStyle w:val="PargrafodaLista"/>
        <w:numPr>
          <w:ilvl w:val="0"/>
          <w:numId w:val="25"/>
        </w:numPr>
        <w:spacing w:before="40" w:after="40" w:line="240" w:lineRule="auto"/>
      </w:pPr>
      <w:r w:rsidRPr="0000032A">
        <w:t>Gestão da Criatividade e do Entretenimento</w:t>
      </w:r>
    </w:p>
    <w:p w14:paraId="7FA5210B" w14:textId="77777777" w:rsidR="0000032A" w:rsidRPr="0000032A" w:rsidRDefault="0000032A" w:rsidP="00FF71BC">
      <w:pPr>
        <w:spacing w:before="40" w:after="40" w:line="240" w:lineRule="auto"/>
        <w:ind w:firstLine="0"/>
      </w:pPr>
      <w:r w:rsidRPr="0000032A">
        <w:t> </w:t>
      </w:r>
    </w:p>
    <w:p w14:paraId="7CF1AB4A" w14:textId="77777777" w:rsidR="0000032A" w:rsidRPr="0000032A" w:rsidRDefault="0000032A" w:rsidP="00FF71BC">
      <w:pPr>
        <w:spacing w:before="40" w:after="40" w:line="240" w:lineRule="auto"/>
        <w:ind w:left="425" w:hanging="425"/>
      </w:pPr>
      <w:r w:rsidRPr="0000032A">
        <w:rPr>
          <w:b/>
          <w:bCs/>
        </w:rPr>
        <w:t>7.         ENGENHARIA ECONÔMICA</w:t>
      </w:r>
    </w:p>
    <w:p w14:paraId="5E451F4E" w14:textId="77777777" w:rsidR="0000032A" w:rsidRPr="0000032A" w:rsidRDefault="0000032A" w:rsidP="00FF71BC">
      <w:pPr>
        <w:spacing w:before="40" w:after="40" w:line="240" w:lineRule="auto"/>
        <w:ind w:firstLine="0"/>
      </w:pPr>
      <w:r w:rsidRPr="0000032A">
        <w:t>         Formulação, estimação e avaliação de resultados econômicos para avaliar alternativas para a tomada de decisão, consistindo em um conjunto de técnicas matemáticas que simplificam a comparação econômica.</w:t>
      </w:r>
    </w:p>
    <w:p w14:paraId="1CCEE30E" w14:textId="77777777" w:rsidR="0000032A" w:rsidRPr="0000032A" w:rsidRDefault="0000032A" w:rsidP="00FF71BC">
      <w:pPr>
        <w:pStyle w:val="PargrafodaLista"/>
        <w:numPr>
          <w:ilvl w:val="0"/>
          <w:numId w:val="26"/>
        </w:numPr>
        <w:spacing w:before="40" w:after="40" w:line="240" w:lineRule="auto"/>
      </w:pPr>
      <w:r w:rsidRPr="0000032A">
        <w:t>Gestão Econômica</w:t>
      </w:r>
    </w:p>
    <w:p w14:paraId="47E96342" w14:textId="77777777" w:rsidR="0000032A" w:rsidRPr="0000032A" w:rsidRDefault="0000032A" w:rsidP="00FF71BC">
      <w:pPr>
        <w:pStyle w:val="PargrafodaLista"/>
        <w:numPr>
          <w:ilvl w:val="0"/>
          <w:numId w:val="26"/>
        </w:numPr>
        <w:spacing w:before="40" w:after="40" w:line="240" w:lineRule="auto"/>
      </w:pPr>
      <w:r w:rsidRPr="0000032A">
        <w:t>Gestão de Custos</w:t>
      </w:r>
    </w:p>
    <w:p w14:paraId="5F91A647" w14:textId="77777777" w:rsidR="0000032A" w:rsidRPr="0000032A" w:rsidRDefault="0000032A" w:rsidP="00FF71BC">
      <w:pPr>
        <w:pStyle w:val="PargrafodaLista"/>
        <w:numPr>
          <w:ilvl w:val="0"/>
          <w:numId w:val="26"/>
        </w:numPr>
        <w:spacing w:before="40" w:after="40" w:line="240" w:lineRule="auto"/>
      </w:pPr>
      <w:r w:rsidRPr="0000032A">
        <w:t>Gestão de Investimentos</w:t>
      </w:r>
    </w:p>
    <w:p w14:paraId="71A4E0AF" w14:textId="77777777" w:rsidR="0000032A" w:rsidRPr="0000032A" w:rsidRDefault="0000032A" w:rsidP="00FF71BC">
      <w:pPr>
        <w:pStyle w:val="PargrafodaLista"/>
        <w:numPr>
          <w:ilvl w:val="0"/>
          <w:numId w:val="26"/>
        </w:numPr>
        <w:spacing w:before="40" w:after="40" w:line="240" w:lineRule="auto"/>
      </w:pPr>
      <w:r w:rsidRPr="0000032A">
        <w:t>Gestão de Riscos</w:t>
      </w:r>
    </w:p>
    <w:p w14:paraId="5D4C932E" w14:textId="77777777" w:rsidR="0000032A" w:rsidRPr="0000032A" w:rsidRDefault="0000032A" w:rsidP="00FF71BC">
      <w:pPr>
        <w:spacing w:before="40" w:after="40" w:line="240" w:lineRule="auto"/>
        <w:ind w:firstLine="0"/>
      </w:pPr>
      <w:r w:rsidRPr="0000032A">
        <w:lastRenderedPageBreak/>
        <w:t> </w:t>
      </w:r>
    </w:p>
    <w:p w14:paraId="5DB7446B" w14:textId="77777777" w:rsidR="0000032A" w:rsidRPr="0000032A" w:rsidRDefault="0000032A" w:rsidP="00FF71BC">
      <w:pPr>
        <w:spacing w:before="40" w:after="40" w:line="240" w:lineRule="auto"/>
        <w:ind w:left="425" w:hanging="425"/>
      </w:pPr>
      <w:r w:rsidRPr="0000032A">
        <w:rPr>
          <w:b/>
          <w:bCs/>
        </w:rPr>
        <w:t>8.         ENGENHARIA DO TRABALHO</w:t>
      </w:r>
    </w:p>
    <w:p w14:paraId="5AC8AE9C" w14:textId="77777777" w:rsidR="0000032A" w:rsidRPr="0000032A" w:rsidRDefault="0000032A" w:rsidP="00FF71BC">
      <w:pPr>
        <w:spacing w:before="40" w:after="40" w:line="240" w:lineRule="auto"/>
        <w:ind w:firstLine="0"/>
      </w:pPr>
      <w:r w:rsidRPr="0000032A">
        <w:t>         Projeto, aperfeiçoamento, implantação e avaliação de tarefas, sistemas de trabalho, produtos, ambientes e sistemas para fazê-los compatíveis com as necessidades, habilidades e capacidades das pessoas visando a melhor qualidade e produtividade, preservando a saúde e integridade física. Seus conhecimentos são usados na compreensão das interações entre os humanos e outros elementos de um sistema. Pode-se também afirmar que esta área trata da tecnologia da interface máquina - ambiente - homem - organização.</w:t>
      </w:r>
    </w:p>
    <w:p w14:paraId="5FDF8C88" w14:textId="77777777" w:rsidR="0000032A" w:rsidRPr="0000032A" w:rsidRDefault="0000032A" w:rsidP="00FF71BC">
      <w:pPr>
        <w:pStyle w:val="PargrafodaLista"/>
        <w:numPr>
          <w:ilvl w:val="0"/>
          <w:numId w:val="27"/>
        </w:numPr>
        <w:spacing w:before="40" w:after="40" w:line="240" w:lineRule="auto"/>
      </w:pPr>
      <w:r w:rsidRPr="0000032A">
        <w:t>Projeto e Organização do Trabalho</w:t>
      </w:r>
    </w:p>
    <w:p w14:paraId="1E1F32E5" w14:textId="77777777" w:rsidR="0000032A" w:rsidRPr="0000032A" w:rsidRDefault="0000032A" w:rsidP="00FF71BC">
      <w:pPr>
        <w:pStyle w:val="PargrafodaLista"/>
        <w:numPr>
          <w:ilvl w:val="0"/>
          <w:numId w:val="27"/>
        </w:numPr>
        <w:spacing w:before="40" w:after="40" w:line="240" w:lineRule="auto"/>
      </w:pPr>
      <w:r w:rsidRPr="0000032A">
        <w:t>Ergonomia</w:t>
      </w:r>
    </w:p>
    <w:p w14:paraId="2DF04DD7" w14:textId="77777777" w:rsidR="0000032A" w:rsidRPr="0000032A" w:rsidRDefault="0000032A" w:rsidP="00FF71BC">
      <w:pPr>
        <w:pStyle w:val="PargrafodaLista"/>
        <w:numPr>
          <w:ilvl w:val="0"/>
          <w:numId w:val="27"/>
        </w:numPr>
        <w:spacing w:before="40" w:after="40" w:line="240" w:lineRule="auto"/>
      </w:pPr>
      <w:r w:rsidRPr="0000032A">
        <w:t>Sistemas de Gestão de Higiene e Segurança do Trabalho</w:t>
      </w:r>
    </w:p>
    <w:p w14:paraId="76E6F1FE" w14:textId="77777777" w:rsidR="0000032A" w:rsidRPr="0000032A" w:rsidRDefault="0000032A" w:rsidP="00FF71BC">
      <w:pPr>
        <w:pStyle w:val="PargrafodaLista"/>
        <w:numPr>
          <w:ilvl w:val="0"/>
          <w:numId w:val="27"/>
        </w:numPr>
        <w:spacing w:before="40" w:after="40" w:line="240" w:lineRule="auto"/>
      </w:pPr>
      <w:r w:rsidRPr="0000032A">
        <w:t>Gestão de Riscos de Acidentes do Trabalho</w:t>
      </w:r>
    </w:p>
    <w:p w14:paraId="14DE82A8" w14:textId="77777777" w:rsidR="0000032A" w:rsidRPr="0000032A" w:rsidRDefault="0000032A" w:rsidP="00FF71BC">
      <w:pPr>
        <w:spacing w:before="40" w:after="40" w:line="240" w:lineRule="auto"/>
        <w:ind w:firstLine="0"/>
      </w:pPr>
      <w:r w:rsidRPr="0000032A">
        <w:t> </w:t>
      </w:r>
    </w:p>
    <w:p w14:paraId="3747115E" w14:textId="77777777" w:rsidR="0000032A" w:rsidRPr="0000032A" w:rsidRDefault="0000032A" w:rsidP="00FF71BC">
      <w:pPr>
        <w:spacing w:before="40" w:after="40" w:line="240" w:lineRule="auto"/>
        <w:ind w:left="425" w:hanging="425"/>
      </w:pPr>
      <w:r w:rsidRPr="0000032A">
        <w:rPr>
          <w:b/>
          <w:bCs/>
        </w:rPr>
        <w:t>9.         ENGENHARIA DA SUSTENTABILIDADE</w:t>
      </w:r>
    </w:p>
    <w:p w14:paraId="3C720EAD" w14:textId="77777777" w:rsidR="0000032A" w:rsidRPr="0000032A" w:rsidRDefault="0000032A" w:rsidP="00FF71BC">
      <w:pPr>
        <w:spacing w:before="40" w:after="40" w:line="240" w:lineRule="auto"/>
        <w:ind w:firstLine="0"/>
      </w:pPr>
      <w:r w:rsidRPr="0000032A">
        <w:t>         Planejamento da utilização eficiente dos recursos naturais nos sistemas produtivos diversos, da destinação e tratamento dos resíduos e efluentes destes sistemas, bem como da implantação de sistema de gestão ambiental e responsabilidade social.</w:t>
      </w:r>
    </w:p>
    <w:p w14:paraId="7EA9E048" w14:textId="77777777" w:rsidR="0000032A" w:rsidRPr="0000032A" w:rsidRDefault="0000032A" w:rsidP="00FF71BC">
      <w:pPr>
        <w:pStyle w:val="PargrafodaLista"/>
        <w:numPr>
          <w:ilvl w:val="0"/>
          <w:numId w:val="28"/>
        </w:numPr>
        <w:spacing w:before="40" w:after="40" w:line="240" w:lineRule="auto"/>
      </w:pPr>
      <w:r w:rsidRPr="0000032A">
        <w:t>Gestão Ambiental</w:t>
      </w:r>
    </w:p>
    <w:p w14:paraId="560E1767" w14:textId="77777777" w:rsidR="0000032A" w:rsidRPr="0000032A" w:rsidRDefault="0000032A" w:rsidP="00FF71BC">
      <w:pPr>
        <w:pStyle w:val="PargrafodaLista"/>
        <w:numPr>
          <w:ilvl w:val="0"/>
          <w:numId w:val="28"/>
        </w:numPr>
        <w:spacing w:before="40" w:after="40" w:line="240" w:lineRule="auto"/>
      </w:pPr>
      <w:r w:rsidRPr="0000032A">
        <w:t>Sistemas de Gestão Ambiental e Certificação</w:t>
      </w:r>
    </w:p>
    <w:p w14:paraId="75A49DF6" w14:textId="77777777" w:rsidR="0000032A" w:rsidRPr="0000032A" w:rsidRDefault="0000032A" w:rsidP="00FF71BC">
      <w:pPr>
        <w:pStyle w:val="PargrafodaLista"/>
        <w:numPr>
          <w:ilvl w:val="0"/>
          <w:numId w:val="28"/>
        </w:numPr>
        <w:spacing w:before="40" w:after="40" w:line="240" w:lineRule="auto"/>
      </w:pPr>
      <w:r w:rsidRPr="0000032A">
        <w:t>Gestão de Recursos Naturais e Energéticos</w:t>
      </w:r>
    </w:p>
    <w:p w14:paraId="474CD483" w14:textId="77777777" w:rsidR="0000032A" w:rsidRPr="0000032A" w:rsidRDefault="0000032A" w:rsidP="00FF71BC">
      <w:pPr>
        <w:pStyle w:val="PargrafodaLista"/>
        <w:numPr>
          <w:ilvl w:val="0"/>
          <w:numId w:val="28"/>
        </w:numPr>
        <w:spacing w:before="40" w:after="40" w:line="240" w:lineRule="auto"/>
      </w:pPr>
      <w:r w:rsidRPr="0000032A">
        <w:t>Gestão de Efluentes e Resíduos Industriais</w:t>
      </w:r>
    </w:p>
    <w:p w14:paraId="69818007" w14:textId="77777777" w:rsidR="0000032A" w:rsidRPr="0000032A" w:rsidRDefault="0000032A" w:rsidP="00FF71BC">
      <w:pPr>
        <w:pStyle w:val="PargrafodaLista"/>
        <w:numPr>
          <w:ilvl w:val="0"/>
          <w:numId w:val="28"/>
        </w:numPr>
        <w:spacing w:before="40" w:after="40" w:line="240" w:lineRule="auto"/>
      </w:pPr>
      <w:r w:rsidRPr="0000032A">
        <w:t>Produção mais Limpa e Ecoeficiência</w:t>
      </w:r>
    </w:p>
    <w:p w14:paraId="28196F9A" w14:textId="77777777" w:rsidR="0000032A" w:rsidRPr="0000032A" w:rsidRDefault="0000032A" w:rsidP="00FF71BC">
      <w:pPr>
        <w:pStyle w:val="PargrafodaLista"/>
        <w:numPr>
          <w:ilvl w:val="0"/>
          <w:numId w:val="28"/>
        </w:numPr>
        <w:spacing w:before="40" w:after="40" w:line="240" w:lineRule="auto"/>
      </w:pPr>
      <w:r w:rsidRPr="0000032A">
        <w:t>Responsabilidade Social</w:t>
      </w:r>
    </w:p>
    <w:p w14:paraId="72DB1F5D" w14:textId="77777777" w:rsidR="0000032A" w:rsidRPr="0000032A" w:rsidRDefault="0000032A" w:rsidP="00FF71BC">
      <w:pPr>
        <w:pStyle w:val="PargrafodaLista"/>
        <w:numPr>
          <w:ilvl w:val="0"/>
          <w:numId w:val="28"/>
        </w:numPr>
        <w:spacing w:before="40" w:after="40" w:line="240" w:lineRule="auto"/>
      </w:pPr>
      <w:r w:rsidRPr="0000032A">
        <w:t>Desenvolvimento Sustentável</w:t>
      </w:r>
    </w:p>
    <w:p w14:paraId="5B4F2A5F" w14:textId="77777777" w:rsidR="0000032A" w:rsidRPr="0000032A" w:rsidRDefault="0000032A" w:rsidP="00FF71BC">
      <w:pPr>
        <w:spacing w:before="40" w:after="40" w:line="240" w:lineRule="auto"/>
        <w:ind w:firstLine="0"/>
      </w:pPr>
      <w:r w:rsidRPr="0000032A">
        <w:t> </w:t>
      </w:r>
    </w:p>
    <w:p w14:paraId="07195475" w14:textId="77777777" w:rsidR="0000032A" w:rsidRPr="0000032A" w:rsidRDefault="0000032A" w:rsidP="00FF71BC">
      <w:pPr>
        <w:spacing w:before="40" w:after="40" w:line="240" w:lineRule="auto"/>
        <w:ind w:left="425" w:hanging="425"/>
      </w:pPr>
      <w:r w:rsidRPr="0000032A">
        <w:rPr>
          <w:b/>
          <w:bCs/>
        </w:rPr>
        <w:t>10.      EDUCAÇÃO EM ENGENHARIA DE PRODUÇÃO</w:t>
      </w:r>
    </w:p>
    <w:p w14:paraId="71C9CD17" w14:textId="77777777" w:rsidR="0000032A" w:rsidRPr="0000032A" w:rsidRDefault="0000032A" w:rsidP="00FF71BC">
      <w:pPr>
        <w:spacing w:before="40" w:after="40" w:line="240" w:lineRule="auto"/>
        <w:ind w:firstLine="0"/>
      </w:pPr>
      <w:r w:rsidRPr="0000032A">
        <w:t>         Universo de inserção da educação superior em engenharia (graduação, pós-graduação, pesquisa e extensão) e suas áreas afins, a partir de uma abordagem sistêmica englobando a gestão dos sistemas educacionais em todos os seus aspectos: a formação de pessoas (corpo docente e técnico administrativo); a organização didático pedagógica, especialmente o projeto pedagógico de curso; as metodologias e os meios de ensino/aprendizagem. Pode-se considerar, pelas características encerradas nesta especialidade como uma "Engenharia Pedagógica", que busca consolidar estas questões, assim como, visa apresentar como resultados concretos das atividades desenvolvidas, alternativas viáveis de organização de cursos para o aprimoramento da atividade docente, campo em que o professor já se envolve intensamente sem encontrar estrutura adequada para o aprofundamento de suas reflexões e investigações.</w:t>
      </w:r>
    </w:p>
    <w:p w14:paraId="65CDDB39" w14:textId="77777777" w:rsidR="0000032A" w:rsidRPr="0000032A" w:rsidRDefault="0000032A" w:rsidP="00FF71BC">
      <w:pPr>
        <w:pStyle w:val="PargrafodaLista"/>
        <w:numPr>
          <w:ilvl w:val="0"/>
          <w:numId w:val="29"/>
        </w:numPr>
        <w:spacing w:before="40" w:after="40" w:line="240" w:lineRule="auto"/>
      </w:pPr>
      <w:r w:rsidRPr="0000032A">
        <w:t>Estudo da Formação do Engenheiro de Produção</w:t>
      </w:r>
    </w:p>
    <w:p w14:paraId="255FFAE4" w14:textId="77777777" w:rsidR="0000032A" w:rsidRPr="0000032A" w:rsidRDefault="0000032A" w:rsidP="00FF71BC">
      <w:pPr>
        <w:pStyle w:val="PargrafodaLista"/>
        <w:numPr>
          <w:ilvl w:val="0"/>
          <w:numId w:val="29"/>
        </w:numPr>
        <w:spacing w:before="40" w:after="40" w:line="240" w:lineRule="auto"/>
      </w:pPr>
      <w:r w:rsidRPr="0000032A">
        <w:t>Estudo do Desenvolvimento e Aplicação da Pesquisa e da Extensão em Engenharia de Produção</w:t>
      </w:r>
    </w:p>
    <w:p w14:paraId="6E28C6DB" w14:textId="77777777" w:rsidR="0000032A" w:rsidRPr="0000032A" w:rsidRDefault="0000032A" w:rsidP="00FF71BC">
      <w:pPr>
        <w:pStyle w:val="PargrafodaLista"/>
        <w:numPr>
          <w:ilvl w:val="0"/>
          <w:numId w:val="29"/>
        </w:numPr>
        <w:spacing w:before="40" w:after="40" w:line="240" w:lineRule="auto"/>
      </w:pPr>
      <w:r w:rsidRPr="0000032A">
        <w:t>Estudo da Ética e da Prática Profissional em Engenharia de Produção</w:t>
      </w:r>
    </w:p>
    <w:p w14:paraId="2D61AB15" w14:textId="77777777" w:rsidR="0000032A" w:rsidRPr="0000032A" w:rsidRDefault="0000032A" w:rsidP="00FF71BC">
      <w:pPr>
        <w:pStyle w:val="PargrafodaLista"/>
        <w:numPr>
          <w:ilvl w:val="0"/>
          <w:numId w:val="29"/>
        </w:numPr>
        <w:spacing w:before="40" w:after="40" w:line="240" w:lineRule="auto"/>
      </w:pPr>
      <w:r w:rsidRPr="0000032A">
        <w:lastRenderedPageBreak/>
        <w:t>Práticas Pedagógicas e Avaliação Processo de Ensino-Aprendizagem em Engenharia de Produção</w:t>
      </w:r>
    </w:p>
    <w:p w14:paraId="16ED1149" w14:textId="77777777" w:rsidR="0000032A" w:rsidRPr="0000032A" w:rsidRDefault="0000032A" w:rsidP="00FF71BC">
      <w:pPr>
        <w:pStyle w:val="PargrafodaLista"/>
        <w:numPr>
          <w:ilvl w:val="0"/>
          <w:numId w:val="29"/>
        </w:numPr>
        <w:spacing w:before="40" w:after="40" w:line="240" w:lineRule="auto"/>
      </w:pPr>
      <w:r w:rsidRPr="0000032A">
        <w:t>Gestão e Avaliação de Sistemas Educacionais de Cursos de Engenharia de Produção</w:t>
      </w:r>
    </w:p>
    <w:p w14:paraId="1FBCCA07" w14:textId="77777777" w:rsidR="00630A8C" w:rsidRDefault="00630A8C" w:rsidP="00FF71BC">
      <w:pPr>
        <w:shd w:val="clear" w:color="auto" w:fill="FFFFFF"/>
        <w:spacing w:before="100" w:beforeAutospacing="1" w:after="100" w:afterAutospacing="1" w:line="240" w:lineRule="auto"/>
        <w:ind w:firstLine="0"/>
        <w:rPr>
          <w:lang w:eastAsia="ar-SA"/>
        </w:rPr>
      </w:pPr>
    </w:p>
    <w:p w14:paraId="289F4456" w14:textId="77777777" w:rsidR="00FF71BC" w:rsidRPr="00FF71BC" w:rsidRDefault="00FF71BC" w:rsidP="00FF71BC">
      <w:pPr>
        <w:shd w:val="clear" w:color="auto" w:fill="FFFFFF"/>
        <w:spacing w:before="100" w:beforeAutospacing="1" w:after="100" w:afterAutospacing="1" w:line="240" w:lineRule="auto"/>
        <w:ind w:firstLine="0"/>
        <w:rPr>
          <w:b/>
          <w:lang w:eastAsia="ar-SA"/>
        </w:rPr>
      </w:pPr>
      <w:r w:rsidRPr="00FF71BC">
        <w:rPr>
          <w:b/>
          <w:lang w:eastAsia="ar-SA"/>
        </w:rPr>
        <w:t>REFERÊNCIAS</w:t>
      </w:r>
    </w:p>
    <w:p w14:paraId="010D7043" w14:textId="710BE44A" w:rsidR="00FF71BC" w:rsidRPr="0000032A" w:rsidRDefault="00FF71BC" w:rsidP="00FF71BC">
      <w:pPr>
        <w:shd w:val="clear" w:color="auto" w:fill="FFFFFF"/>
        <w:spacing w:before="100" w:beforeAutospacing="1" w:after="100" w:afterAutospacing="1" w:line="240" w:lineRule="auto"/>
        <w:ind w:firstLine="0"/>
        <w:rPr>
          <w:lang w:eastAsia="ar-SA"/>
        </w:rPr>
      </w:pPr>
      <w:r>
        <w:rPr>
          <w:lang w:eastAsia="ar-SA"/>
        </w:rPr>
        <w:t>ABEPRO. Áreas e Subáreas da Engenharia de Produção. Disponível em: &lt;</w:t>
      </w:r>
      <w:r w:rsidRPr="00FF71BC">
        <w:t>http://www.abepro.org.br</w:t>
      </w:r>
      <w:r>
        <w:t xml:space="preserve">&gt;. Acesso em </w:t>
      </w:r>
      <w:r w:rsidR="000C3D7D">
        <w:t>1</w:t>
      </w:r>
      <w:r>
        <w:t>8/0</w:t>
      </w:r>
      <w:r w:rsidR="000C3D7D">
        <w:t>3</w:t>
      </w:r>
      <w:r>
        <w:t>/20</w:t>
      </w:r>
      <w:r w:rsidR="000C3D7D">
        <w:t>21.</w:t>
      </w:r>
    </w:p>
    <w:sectPr w:rsidR="00FF71BC" w:rsidRPr="0000032A" w:rsidSect="00F65609">
      <w:headerReference w:type="default" r:id="rId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ABB8" w14:textId="77777777" w:rsidR="00254681" w:rsidRDefault="00254681" w:rsidP="00931AB0">
      <w:r>
        <w:separator/>
      </w:r>
    </w:p>
  </w:endnote>
  <w:endnote w:type="continuationSeparator" w:id="0">
    <w:p w14:paraId="66BB861B" w14:textId="77777777" w:rsidR="00254681" w:rsidRDefault="00254681" w:rsidP="009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BD69" w14:textId="77777777" w:rsidR="00254681" w:rsidRDefault="00254681" w:rsidP="00931AB0">
      <w:r>
        <w:separator/>
      </w:r>
    </w:p>
  </w:footnote>
  <w:footnote w:type="continuationSeparator" w:id="0">
    <w:p w14:paraId="1EEE0977" w14:textId="77777777" w:rsidR="00254681" w:rsidRDefault="00254681" w:rsidP="0093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27E" w14:textId="77777777" w:rsidR="00931AB0" w:rsidRDefault="00931AB0" w:rsidP="00F94C65">
    <w:pPr>
      <w:pStyle w:val="Cabealho"/>
      <w:tabs>
        <w:tab w:val="clear" w:pos="4419"/>
      </w:tabs>
      <w:ind w:firstLine="0"/>
    </w:pPr>
  </w:p>
  <w:tbl>
    <w:tblPr>
      <w:tblStyle w:val="Tabelacomgrade"/>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
      <w:gridCol w:w="7295"/>
      <w:gridCol w:w="996"/>
    </w:tblGrid>
    <w:tr w:rsidR="00F65609" w14:paraId="209C250E" w14:textId="77777777" w:rsidTr="00672841">
      <w:tc>
        <w:tcPr>
          <w:tcW w:w="851" w:type="dxa"/>
          <w:vAlign w:val="center"/>
        </w:tcPr>
        <w:p w14:paraId="2D2ECE8B" w14:textId="77777777" w:rsidR="00F65609" w:rsidRDefault="00F65609" w:rsidP="00672841">
          <w:pPr>
            <w:pStyle w:val="Default"/>
            <w:jc w:val="center"/>
            <w:rPr>
              <w:b/>
              <w:bCs/>
              <w:sz w:val="22"/>
              <w:szCs w:val="22"/>
            </w:rPr>
          </w:pPr>
          <w:r>
            <w:rPr>
              <w:noProof/>
              <w:lang w:eastAsia="pt-BR"/>
            </w:rPr>
            <w:drawing>
              <wp:inline distT="0" distB="0" distL="0" distR="0" wp14:anchorId="2F98DB69" wp14:editId="162618EC">
                <wp:extent cx="540000" cy="540908"/>
                <wp:effectExtent l="0" t="0" r="0" b="0"/>
                <wp:docPr id="4" name="Imagem 4" descr="M:\COENP\Logo IFMG\Logotipos IFMG 2016\Bras_o Rep_blica Bras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ENP\Logo IFMG\Logotipos IFMG 2016\Bras_o Rep_blica Brasil.gif"/>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40000" cy="540908"/>
                        </a:xfrm>
                        <a:prstGeom prst="rect">
                          <a:avLst/>
                        </a:prstGeom>
                        <a:noFill/>
                        <a:ln>
                          <a:noFill/>
                        </a:ln>
                      </pic:spPr>
                    </pic:pic>
                  </a:graphicData>
                </a:graphic>
              </wp:inline>
            </w:drawing>
          </w:r>
        </w:p>
      </w:tc>
      <w:tc>
        <w:tcPr>
          <w:tcW w:w="6231" w:type="dxa"/>
        </w:tcPr>
        <w:p w14:paraId="77B668C2" w14:textId="77777777" w:rsidR="00F65609" w:rsidRDefault="00F65609" w:rsidP="00672841">
          <w:pPr>
            <w:pStyle w:val="Default"/>
            <w:tabs>
              <w:tab w:val="left" w:pos="2604"/>
              <w:tab w:val="center" w:pos="4252"/>
            </w:tabs>
            <w:jc w:val="center"/>
            <w:rPr>
              <w:sz w:val="22"/>
              <w:szCs w:val="22"/>
            </w:rPr>
          </w:pPr>
          <w:r>
            <w:rPr>
              <w:b/>
              <w:bCs/>
              <w:sz w:val="22"/>
              <w:szCs w:val="22"/>
            </w:rPr>
            <w:t>MINISTÉRIO DA EDUCAÇÃO</w:t>
          </w:r>
        </w:p>
        <w:p w14:paraId="2BDDD882" w14:textId="77777777" w:rsidR="00F65609" w:rsidRDefault="00F65609" w:rsidP="00672841">
          <w:pPr>
            <w:pStyle w:val="Default"/>
            <w:jc w:val="center"/>
            <w:rPr>
              <w:sz w:val="20"/>
              <w:szCs w:val="20"/>
            </w:rPr>
          </w:pPr>
          <w:r>
            <w:rPr>
              <w:b/>
              <w:bCs/>
              <w:sz w:val="20"/>
              <w:szCs w:val="20"/>
            </w:rPr>
            <w:t>SECRETARIA DE EDUCAÇÃO PROFISSIONAL E TECNOLÓGICA</w:t>
          </w:r>
        </w:p>
        <w:p w14:paraId="78C7BAC8" w14:textId="77777777" w:rsidR="00F65609" w:rsidRPr="00F65609" w:rsidRDefault="00F65609" w:rsidP="00672841">
          <w:pPr>
            <w:pStyle w:val="Default"/>
            <w:jc w:val="center"/>
            <w:rPr>
              <w:b/>
              <w:bCs/>
              <w:sz w:val="16"/>
              <w:szCs w:val="20"/>
            </w:rPr>
          </w:pPr>
          <w:r w:rsidRPr="00F65609">
            <w:rPr>
              <w:b/>
              <w:bCs/>
              <w:sz w:val="16"/>
              <w:szCs w:val="20"/>
            </w:rPr>
            <w:t>INSTITUTO FEDERAL DE EDUCAÇÃO, CIÊNCIA E TECNOLOGIA DE MINAS GERAIS</w:t>
          </w:r>
        </w:p>
        <w:p w14:paraId="21557668" w14:textId="77777777" w:rsidR="00F65609" w:rsidRPr="00F65609" w:rsidRDefault="00F65609" w:rsidP="00672841">
          <w:pPr>
            <w:pStyle w:val="Default"/>
            <w:jc w:val="center"/>
            <w:rPr>
              <w:b/>
              <w:bCs/>
              <w:sz w:val="16"/>
              <w:szCs w:val="20"/>
            </w:rPr>
          </w:pPr>
          <w:r w:rsidRPr="00F65609">
            <w:rPr>
              <w:b/>
              <w:bCs/>
              <w:sz w:val="16"/>
              <w:szCs w:val="20"/>
            </w:rPr>
            <w:t>CAMPUS GOVERNADOR VALADARES</w:t>
          </w:r>
        </w:p>
        <w:p w14:paraId="66AC2F0C" w14:textId="77777777" w:rsidR="00F65609" w:rsidRPr="00F65609" w:rsidRDefault="00F65609" w:rsidP="00672841">
          <w:pPr>
            <w:pStyle w:val="Default"/>
            <w:jc w:val="center"/>
            <w:rPr>
              <w:b/>
              <w:bCs/>
              <w:sz w:val="16"/>
              <w:szCs w:val="20"/>
            </w:rPr>
          </w:pPr>
          <w:r w:rsidRPr="00F65609">
            <w:rPr>
              <w:b/>
              <w:bCs/>
              <w:sz w:val="16"/>
              <w:szCs w:val="20"/>
            </w:rPr>
            <w:t>COLEGIADO DE CURSO DE BACHARELADO EM ENGENHARIA DE PRODUÇÃO</w:t>
          </w:r>
        </w:p>
        <w:p w14:paraId="7695D332" w14:textId="77777777" w:rsidR="00F65609" w:rsidRDefault="00F65609" w:rsidP="00F65609">
          <w:pPr>
            <w:pStyle w:val="Default"/>
            <w:jc w:val="center"/>
            <w:rPr>
              <w:b/>
              <w:bCs/>
              <w:sz w:val="22"/>
              <w:szCs w:val="22"/>
            </w:rPr>
          </w:pPr>
          <w:r>
            <w:rPr>
              <w:sz w:val="16"/>
              <w:szCs w:val="16"/>
            </w:rPr>
            <w:t>Av. Minas Gerais, nº 5.189, Ouro Verde, Governador Valadares, CEP: 35057-760, Estado de Minas Gerais</w:t>
          </w:r>
        </w:p>
      </w:tc>
      <w:tc>
        <w:tcPr>
          <w:tcW w:w="851" w:type="dxa"/>
          <w:vAlign w:val="center"/>
        </w:tcPr>
        <w:p w14:paraId="6CD41E52" w14:textId="77777777" w:rsidR="00F65609" w:rsidRDefault="00F65609" w:rsidP="00672841">
          <w:pPr>
            <w:pStyle w:val="Default"/>
            <w:jc w:val="center"/>
            <w:rPr>
              <w:b/>
              <w:bCs/>
              <w:sz w:val="22"/>
              <w:szCs w:val="22"/>
            </w:rPr>
          </w:pPr>
          <w:r>
            <w:rPr>
              <w:b/>
              <w:bCs/>
              <w:noProof/>
              <w:sz w:val="22"/>
              <w:szCs w:val="22"/>
              <w:lang w:eastAsia="pt-BR"/>
            </w:rPr>
            <w:drawing>
              <wp:inline distT="0" distB="0" distL="0" distR="0" wp14:anchorId="4E96DE0A" wp14:editId="0CD10A57">
                <wp:extent cx="540000" cy="887244"/>
                <wp:effectExtent l="0" t="0" r="0" b="8255"/>
                <wp:docPr id="1" name="Imagem 1" descr="M:\COENP\Logo IFMG\Logotipos IFMG 2016\Logo simples Vertical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ENP\Logo IFMG\Logotipos IFMG 2016\Logo simples Vertical 400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887244"/>
                        </a:xfrm>
                        <a:prstGeom prst="rect">
                          <a:avLst/>
                        </a:prstGeom>
                        <a:noFill/>
                        <a:ln>
                          <a:noFill/>
                        </a:ln>
                      </pic:spPr>
                    </pic:pic>
                  </a:graphicData>
                </a:graphic>
              </wp:inline>
            </w:drawing>
          </w:r>
        </w:p>
      </w:tc>
    </w:tr>
  </w:tbl>
  <w:p w14:paraId="214647E7" w14:textId="77777777" w:rsidR="00F65609" w:rsidRPr="000B1A90" w:rsidRDefault="00F65609" w:rsidP="00F65609">
    <w:pPr>
      <w:pStyle w:val="Default"/>
      <w:jc w:val="center"/>
      <w:rPr>
        <w:sz w:val="16"/>
        <w:szCs w:val="16"/>
      </w:rPr>
    </w:pPr>
  </w:p>
  <w:p w14:paraId="20413D24" w14:textId="77777777" w:rsidR="00F65609" w:rsidRDefault="00F65609" w:rsidP="00F65609">
    <w:pPr>
      <w:pStyle w:val="Default"/>
      <w:jc w:val="center"/>
      <w:rPr>
        <w:sz w:val="16"/>
        <w:szCs w:val="16"/>
      </w:rPr>
    </w:pPr>
  </w:p>
  <w:p w14:paraId="01D347DA" w14:textId="77777777" w:rsidR="00931AB0" w:rsidRDefault="00931AB0" w:rsidP="00F65609">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82E81"/>
    <w:multiLevelType w:val="hybridMultilevel"/>
    <w:tmpl w:val="638EB51C"/>
    <w:lvl w:ilvl="0" w:tplc="7A94E5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2C91ADF"/>
    <w:multiLevelType w:val="hybridMultilevel"/>
    <w:tmpl w:val="9184E7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A70FB6"/>
    <w:multiLevelType w:val="hybridMultilevel"/>
    <w:tmpl w:val="F548541E"/>
    <w:lvl w:ilvl="0" w:tplc="04160001">
      <w:start w:val="1"/>
      <w:numFmt w:val="bullet"/>
      <w:lvlText w:val=""/>
      <w:lvlJc w:val="left"/>
      <w:pPr>
        <w:ind w:left="1145" w:hanging="360"/>
      </w:pPr>
      <w:rPr>
        <w:rFonts w:ascii="Symbol" w:hAnsi="Symbol" w:hint="default"/>
      </w:rPr>
    </w:lvl>
    <w:lvl w:ilvl="1" w:tplc="04160001">
      <w:start w:val="1"/>
      <w:numFmt w:val="bullet"/>
      <w:lvlText w:val=""/>
      <w:lvlJc w:val="left"/>
      <w:pPr>
        <w:ind w:left="1865" w:hanging="360"/>
      </w:pPr>
      <w:rPr>
        <w:rFonts w:ascii="Symbol" w:hAnsi="Symbol"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4" w15:restartNumberingAfterBreak="0">
    <w:nsid w:val="09801856"/>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15:restartNumberingAfterBreak="0">
    <w:nsid w:val="0CF66F44"/>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0F084E83"/>
    <w:multiLevelType w:val="hybridMultilevel"/>
    <w:tmpl w:val="60144BF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7" w15:restartNumberingAfterBreak="0">
    <w:nsid w:val="129E63D5"/>
    <w:multiLevelType w:val="hybridMultilevel"/>
    <w:tmpl w:val="A7AAD50E"/>
    <w:lvl w:ilvl="0" w:tplc="8B825E14">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8" w15:restartNumberingAfterBreak="0">
    <w:nsid w:val="13C513D9"/>
    <w:multiLevelType w:val="hybridMultilevel"/>
    <w:tmpl w:val="3BA45E3A"/>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9" w15:restartNumberingAfterBreak="0">
    <w:nsid w:val="1DFA4086"/>
    <w:multiLevelType w:val="multilevel"/>
    <w:tmpl w:val="0A42E4D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4B1A4C"/>
    <w:multiLevelType w:val="hybridMultilevel"/>
    <w:tmpl w:val="31FC08A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1" w15:restartNumberingAfterBreak="0">
    <w:nsid w:val="2229485F"/>
    <w:multiLevelType w:val="multilevel"/>
    <w:tmpl w:val="63D42D0C"/>
    <w:lvl w:ilvl="0">
      <w:start w:val="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F235AA2"/>
    <w:multiLevelType w:val="hybridMultilevel"/>
    <w:tmpl w:val="A956DD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887B15"/>
    <w:multiLevelType w:val="hybridMultilevel"/>
    <w:tmpl w:val="43884478"/>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4" w15:restartNumberingAfterBreak="0">
    <w:nsid w:val="448E4F56"/>
    <w:multiLevelType w:val="hybridMultilevel"/>
    <w:tmpl w:val="05AA98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104C14"/>
    <w:multiLevelType w:val="hybridMultilevel"/>
    <w:tmpl w:val="731EBDA4"/>
    <w:lvl w:ilvl="0" w:tplc="5BC875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C023990"/>
    <w:multiLevelType w:val="hybridMultilevel"/>
    <w:tmpl w:val="37AC155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7" w15:restartNumberingAfterBreak="0">
    <w:nsid w:val="4D2C669B"/>
    <w:multiLevelType w:val="hybridMultilevel"/>
    <w:tmpl w:val="2C284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8D5BCD"/>
    <w:multiLevelType w:val="hybridMultilevel"/>
    <w:tmpl w:val="07F21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CD0FF9"/>
    <w:multiLevelType w:val="hybridMultilevel"/>
    <w:tmpl w:val="E81E7F0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0" w15:restartNumberingAfterBreak="0">
    <w:nsid w:val="596C463D"/>
    <w:multiLevelType w:val="hybridMultilevel"/>
    <w:tmpl w:val="AFA86E94"/>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1" w15:restartNumberingAfterBreak="0">
    <w:nsid w:val="624A76E1"/>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895B7F"/>
    <w:multiLevelType w:val="hybridMultilevel"/>
    <w:tmpl w:val="DCF07886"/>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3" w15:restartNumberingAfterBreak="0">
    <w:nsid w:val="66D24E83"/>
    <w:multiLevelType w:val="hybridMultilevel"/>
    <w:tmpl w:val="63C8462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4" w15:restartNumberingAfterBreak="0">
    <w:nsid w:val="732942A9"/>
    <w:multiLevelType w:val="hybridMultilevel"/>
    <w:tmpl w:val="13064356"/>
    <w:lvl w:ilvl="0" w:tplc="04160017">
      <w:start w:val="1"/>
      <w:numFmt w:val="lowerLetter"/>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15:restartNumberingAfterBreak="0">
    <w:nsid w:val="758B22D8"/>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DF4E54"/>
    <w:multiLevelType w:val="hybridMultilevel"/>
    <w:tmpl w:val="6ADC0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4E29C0"/>
    <w:multiLevelType w:val="hybridMultilevel"/>
    <w:tmpl w:val="F0B4C0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744A40"/>
    <w:multiLevelType w:val="hybridMultilevel"/>
    <w:tmpl w:val="86E441F8"/>
    <w:lvl w:ilvl="0" w:tplc="04160001">
      <w:start w:val="1"/>
      <w:numFmt w:val="bullet"/>
      <w:lvlText w:val=""/>
      <w:lvlJc w:val="left"/>
      <w:pPr>
        <w:ind w:left="1145" w:hanging="360"/>
      </w:pPr>
      <w:rPr>
        <w:rFonts w:ascii="Symbol" w:hAnsi="Symbol" w:hint="default"/>
      </w:rPr>
    </w:lvl>
    <w:lvl w:ilvl="1" w:tplc="04160003">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24"/>
  </w:num>
  <w:num w:numId="8">
    <w:abstractNumId w:val="14"/>
  </w:num>
  <w:num w:numId="9">
    <w:abstractNumId w:val="27"/>
  </w:num>
  <w:num w:numId="10">
    <w:abstractNumId w:val="12"/>
  </w:num>
  <w:num w:numId="11">
    <w:abstractNumId w:val="18"/>
  </w:num>
  <w:num w:numId="12">
    <w:abstractNumId w:val="9"/>
  </w:num>
  <w:num w:numId="13">
    <w:abstractNumId w:val="25"/>
  </w:num>
  <w:num w:numId="14">
    <w:abstractNumId w:val="21"/>
  </w:num>
  <w:num w:numId="15">
    <w:abstractNumId w:val="17"/>
  </w:num>
  <w:num w:numId="16">
    <w:abstractNumId w:val="15"/>
  </w:num>
  <w:num w:numId="17">
    <w:abstractNumId w:val="26"/>
  </w:num>
  <w:num w:numId="18">
    <w:abstractNumId w:val="28"/>
  </w:num>
  <w:num w:numId="19">
    <w:abstractNumId w:val="11"/>
  </w:num>
  <w:num w:numId="20">
    <w:abstractNumId w:val="3"/>
  </w:num>
  <w:num w:numId="21">
    <w:abstractNumId w:val="22"/>
  </w:num>
  <w:num w:numId="22">
    <w:abstractNumId w:val="19"/>
  </w:num>
  <w:num w:numId="23">
    <w:abstractNumId w:val="23"/>
  </w:num>
  <w:num w:numId="24">
    <w:abstractNumId w:val="13"/>
  </w:num>
  <w:num w:numId="25">
    <w:abstractNumId w:val="10"/>
  </w:num>
  <w:num w:numId="26">
    <w:abstractNumId w:val="6"/>
  </w:num>
  <w:num w:numId="27">
    <w:abstractNumId w:val="20"/>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allowincell="f" strokecolor="#936">
      <v:stroke color="#936"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B4"/>
    <w:rsid w:val="0000032A"/>
    <w:rsid w:val="000014A6"/>
    <w:rsid w:val="00001A4D"/>
    <w:rsid w:val="00001DA8"/>
    <w:rsid w:val="00023371"/>
    <w:rsid w:val="00034278"/>
    <w:rsid w:val="00035622"/>
    <w:rsid w:val="00035789"/>
    <w:rsid w:val="00037B64"/>
    <w:rsid w:val="00042ACB"/>
    <w:rsid w:val="00045B8C"/>
    <w:rsid w:val="00045BBE"/>
    <w:rsid w:val="00051E4C"/>
    <w:rsid w:val="0005374B"/>
    <w:rsid w:val="000666B9"/>
    <w:rsid w:val="00067389"/>
    <w:rsid w:val="00067EF8"/>
    <w:rsid w:val="00077447"/>
    <w:rsid w:val="000940E6"/>
    <w:rsid w:val="000959D9"/>
    <w:rsid w:val="000962E9"/>
    <w:rsid w:val="000A6F93"/>
    <w:rsid w:val="000A7785"/>
    <w:rsid w:val="000B0DB4"/>
    <w:rsid w:val="000B1589"/>
    <w:rsid w:val="000B5A4B"/>
    <w:rsid w:val="000C3D7D"/>
    <w:rsid w:val="000C5D7E"/>
    <w:rsid w:val="000D4A7F"/>
    <w:rsid w:val="000D4E67"/>
    <w:rsid w:val="000D6092"/>
    <w:rsid w:val="000E6FBD"/>
    <w:rsid w:val="0010071A"/>
    <w:rsid w:val="0012055B"/>
    <w:rsid w:val="00137846"/>
    <w:rsid w:val="00150063"/>
    <w:rsid w:val="001661D5"/>
    <w:rsid w:val="001861A2"/>
    <w:rsid w:val="00187643"/>
    <w:rsid w:val="00190002"/>
    <w:rsid w:val="001A6D50"/>
    <w:rsid w:val="001B4C66"/>
    <w:rsid w:val="001B6352"/>
    <w:rsid w:val="001C30D5"/>
    <w:rsid w:val="001C4CA4"/>
    <w:rsid w:val="001C5A99"/>
    <w:rsid w:val="001D0414"/>
    <w:rsid w:val="001D23D5"/>
    <w:rsid w:val="001D46E8"/>
    <w:rsid w:val="001E037B"/>
    <w:rsid w:val="001E634B"/>
    <w:rsid w:val="001E6DA0"/>
    <w:rsid w:val="001F0736"/>
    <w:rsid w:val="001F0BCB"/>
    <w:rsid w:val="002019EB"/>
    <w:rsid w:val="002102D9"/>
    <w:rsid w:val="00211C25"/>
    <w:rsid w:val="0023695F"/>
    <w:rsid w:val="002413CF"/>
    <w:rsid w:val="00246F8A"/>
    <w:rsid w:val="002501E1"/>
    <w:rsid w:val="00252E00"/>
    <w:rsid w:val="00254681"/>
    <w:rsid w:val="0025689F"/>
    <w:rsid w:val="00264774"/>
    <w:rsid w:val="00266A55"/>
    <w:rsid w:val="002877FA"/>
    <w:rsid w:val="002A00CC"/>
    <w:rsid w:val="002A2FF9"/>
    <w:rsid w:val="002C1312"/>
    <w:rsid w:val="002D2204"/>
    <w:rsid w:val="002D41E4"/>
    <w:rsid w:val="002F0A57"/>
    <w:rsid w:val="002F1E5F"/>
    <w:rsid w:val="002F5969"/>
    <w:rsid w:val="002F6C61"/>
    <w:rsid w:val="0030070F"/>
    <w:rsid w:val="00303C43"/>
    <w:rsid w:val="00312909"/>
    <w:rsid w:val="0031652F"/>
    <w:rsid w:val="003172FB"/>
    <w:rsid w:val="00321789"/>
    <w:rsid w:val="003221D3"/>
    <w:rsid w:val="0032776B"/>
    <w:rsid w:val="003301B3"/>
    <w:rsid w:val="00350094"/>
    <w:rsid w:val="00352B5C"/>
    <w:rsid w:val="00357272"/>
    <w:rsid w:val="003629D0"/>
    <w:rsid w:val="0037285C"/>
    <w:rsid w:val="003757D7"/>
    <w:rsid w:val="0037707B"/>
    <w:rsid w:val="003A63B3"/>
    <w:rsid w:val="003C3276"/>
    <w:rsid w:val="003C4B5B"/>
    <w:rsid w:val="003C7321"/>
    <w:rsid w:val="003D0989"/>
    <w:rsid w:val="003D12DD"/>
    <w:rsid w:val="003D3561"/>
    <w:rsid w:val="003F4825"/>
    <w:rsid w:val="003F69F6"/>
    <w:rsid w:val="004011E5"/>
    <w:rsid w:val="00401303"/>
    <w:rsid w:val="00404B4E"/>
    <w:rsid w:val="004174F2"/>
    <w:rsid w:val="0043357F"/>
    <w:rsid w:val="00433C93"/>
    <w:rsid w:val="00442BA8"/>
    <w:rsid w:val="00447444"/>
    <w:rsid w:val="00454499"/>
    <w:rsid w:val="004551A7"/>
    <w:rsid w:val="00461E13"/>
    <w:rsid w:val="00461FF4"/>
    <w:rsid w:val="004705B0"/>
    <w:rsid w:val="0047256C"/>
    <w:rsid w:val="00482B07"/>
    <w:rsid w:val="00490E61"/>
    <w:rsid w:val="004912FF"/>
    <w:rsid w:val="00491CF6"/>
    <w:rsid w:val="00495E5A"/>
    <w:rsid w:val="004A5274"/>
    <w:rsid w:val="004A57BC"/>
    <w:rsid w:val="004C1763"/>
    <w:rsid w:val="004C1CC7"/>
    <w:rsid w:val="004C3780"/>
    <w:rsid w:val="004D26C6"/>
    <w:rsid w:val="004E0900"/>
    <w:rsid w:val="004E2614"/>
    <w:rsid w:val="004F2B7F"/>
    <w:rsid w:val="004F633B"/>
    <w:rsid w:val="00500802"/>
    <w:rsid w:val="00501697"/>
    <w:rsid w:val="0050233F"/>
    <w:rsid w:val="00517A2B"/>
    <w:rsid w:val="005263FB"/>
    <w:rsid w:val="005404F5"/>
    <w:rsid w:val="0055068D"/>
    <w:rsid w:val="00551404"/>
    <w:rsid w:val="0055463F"/>
    <w:rsid w:val="00556651"/>
    <w:rsid w:val="00557D69"/>
    <w:rsid w:val="00560717"/>
    <w:rsid w:val="00566429"/>
    <w:rsid w:val="00567CFF"/>
    <w:rsid w:val="00580C0E"/>
    <w:rsid w:val="005A117C"/>
    <w:rsid w:val="005B0379"/>
    <w:rsid w:val="005B40FA"/>
    <w:rsid w:val="005C12CE"/>
    <w:rsid w:val="005C2074"/>
    <w:rsid w:val="005D3563"/>
    <w:rsid w:val="005D59E9"/>
    <w:rsid w:val="005E0958"/>
    <w:rsid w:val="005F0899"/>
    <w:rsid w:val="00607B08"/>
    <w:rsid w:val="006156ED"/>
    <w:rsid w:val="00630A8C"/>
    <w:rsid w:val="006348B5"/>
    <w:rsid w:val="00641679"/>
    <w:rsid w:val="0064307E"/>
    <w:rsid w:val="00645A29"/>
    <w:rsid w:val="00651E52"/>
    <w:rsid w:val="00661C1B"/>
    <w:rsid w:val="006634D6"/>
    <w:rsid w:val="00664649"/>
    <w:rsid w:val="0069254A"/>
    <w:rsid w:val="006938A4"/>
    <w:rsid w:val="0069605E"/>
    <w:rsid w:val="006A395F"/>
    <w:rsid w:val="006A4556"/>
    <w:rsid w:val="006D73ED"/>
    <w:rsid w:val="006E4925"/>
    <w:rsid w:val="006F1FA4"/>
    <w:rsid w:val="00707291"/>
    <w:rsid w:val="0071163E"/>
    <w:rsid w:val="007176E5"/>
    <w:rsid w:val="00717A31"/>
    <w:rsid w:val="007214CF"/>
    <w:rsid w:val="00721AE5"/>
    <w:rsid w:val="00721DCF"/>
    <w:rsid w:val="00722300"/>
    <w:rsid w:val="00731BCF"/>
    <w:rsid w:val="00742166"/>
    <w:rsid w:val="00754F11"/>
    <w:rsid w:val="00756A5B"/>
    <w:rsid w:val="007578B8"/>
    <w:rsid w:val="00760992"/>
    <w:rsid w:val="007718AD"/>
    <w:rsid w:val="00776F64"/>
    <w:rsid w:val="007817B5"/>
    <w:rsid w:val="00785F3C"/>
    <w:rsid w:val="007864D8"/>
    <w:rsid w:val="007A03FB"/>
    <w:rsid w:val="007A487A"/>
    <w:rsid w:val="007C2A85"/>
    <w:rsid w:val="007C549A"/>
    <w:rsid w:val="007E226B"/>
    <w:rsid w:val="007F022B"/>
    <w:rsid w:val="007F1680"/>
    <w:rsid w:val="00812202"/>
    <w:rsid w:val="008205DD"/>
    <w:rsid w:val="00821986"/>
    <w:rsid w:val="008237BF"/>
    <w:rsid w:val="008237F0"/>
    <w:rsid w:val="00823860"/>
    <w:rsid w:val="00834B5F"/>
    <w:rsid w:val="0083601E"/>
    <w:rsid w:val="008448EC"/>
    <w:rsid w:val="0086427B"/>
    <w:rsid w:val="008701AD"/>
    <w:rsid w:val="00872A78"/>
    <w:rsid w:val="00874DD5"/>
    <w:rsid w:val="008805D8"/>
    <w:rsid w:val="00881030"/>
    <w:rsid w:val="0088254D"/>
    <w:rsid w:val="00893754"/>
    <w:rsid w:val="00895D40"/>
    <w:rsid w:val="008B1038"/>
    <w:rsid w:val="008B6BE9"/>
    <w:rsid w:val="008C27EE"/>
    <w:rsid w:val="008C5572"/>
    <w:rsid w:val="008C67BA"/>
    <w:rsid w:val="008C7434"/>
    <w:rsid w:val="008D2705"/>
    <w:rsid w:val="008D4C06"/>
    <w:rsid w:val="008E1080"/>
    <w:rsid w:val="008E318E"/>
    <w:rsid w:val="008E38D0"/>
    <w:rsid w:val="008F7A9E"/>
    <w:rsid w:val="008F7DDF"/>
    <w:rsid w:val="00900370"/>
    <w:rsid w:val="009006F7"/>
    <w:rsid w:val="0090157F"/>
    <w:rsid w:val="00902FDE"/>
    <w:rsid w:val="00905889"/>
    <w:rsid w:val="00911F9C"/>
    <w:rsid w:val="00921362"/>
    <w:rsid w:val="00931AB0"/>
    <w:rsid w:val="00937969"/>
    <w:rsid w:val="00941E82"/>
    <w:rsid w:val="00950207"/>
    <w:rsid w:val="0095285E"/>
    <w:rsid w:val="009528B2"/>
    <w:rsid w:val="0095363B"/>
    <w:rsid w:val="00962FEB"/>
    <w:rsid w:val="009658A2"/>
    <w:rsid w:val="00966B4F"/>
    <w:rsid w:val="00977766"/>
    <w:rsid w:val="00994EAD"/>
    <w:rsid w:val="009A08DE"/>
    <w:rsid w:val="009B156F"/>
    <w:rsid w:val="009B7405"/>
    <w:rsid w:val="009C0843"/>
    <w:rsid w:val="009C5566"/>
    <w:rsid w:val="009C78DF"/>
    <w:rsid w:val="009D6EED"/>
    <w:rsid w:val="009F1C9D"/>
    <w:rsid w:val="009F70B4"/>
    <w:rsid w:val="00A41D84"/>
    <w:rsid w:val="00A56AE2"/>
    <w:rsid w:val="00A70770"/>
    <w:rsid w:val="00A84633"/>
    <w:rsid w:val="00A86AB4"/>
    <w:rsid w:val="00A87B4B"/>
    <w:rsid w:val="00AA16DA"/>
    <w:rsid w:val="00AC2F04"/>
    <w:rsid w:val="00AD2A7F"/>
    <w:rsid w:val="00AE2BBD"/>
    <w:rsid w:val="00AF2516"/>
    <w:rsid w:val="00AF51D0"/>
    <w:rsid w:val="00B0254A"/>
    <w:rsid w:val="00B10839"/>
    <w:rsid w:val="00B128E5"/>
    <w:rsid w:val="00B13AC5"/>
    <w:rsid w:val="00B31B51"/>
    <w:rsid w:val="00B470B7"/>
    <w:rsid w:val="00B53ADD"/>
    <w:rsid w:val="00B763D5"/>
    <w:rsid w:val="00B816D8"/>
    <w:rsid w:val="00B83F15"/>
    <w:rsid w:val="00B8444F"/>
    <w:rsid w:val="00B85683"/>
    <w:rsid w:val="00B926B9"/>
    <w:rsid w:val="00B97ED3"/>
    <w:rsid w:val="00BA6A06"/>
    <w:rsid w:val="00BB1E9B"/>
    <w:rsid w:val="00BD08A4"/>
    <w:rsid w:val="00BD0AB5"/>
    <w:rsid w:val="00BD22BB"/>
    <w:rsid w:val="00BE118D"/>
    <w:rsid w:val="00BE3C9D"/>
    <w:rsid w:val="00BE5C57"/>
    <w:rsid w:val="00C1115A"/>
    <w:rsid w:val="00C12AA8"/>
    <w:rsid w:val="00C151ED"/>
    <w:rsid w:val="00C1566F"/>
    <w:rsid w:val="00C477F8"/>
    <w:rsid w:val="00C5081D"/>
    <w:rsid w:val="00C57A58"/>
    <w:rsid w:val="00C63C5F"/>
    <w:rsid w:val="00C656E8"/>
    <w:rsid w:val="00C65B2B"/>
    <w:rsid w:val="00C70DB4"/>
    <w:rsid w:val="00C71A17"/>
    <w:rsid w:val="00C8039C"/>
    <w:rsid w:val="00CA0E92"/>
    <w:rsid w:val="00CA1A99"/>
    <w:rsid w:val="00CA2189"/>
    <w:rsid w:val="00CA7EE3"/>
    <w:rsid w:val="00CB126E"/>
    <w:rsid w:val="00CB28DC"/>
    <w:rsid w:val="00CB3A3F"/>
    <w:rsid w:val="00CB4F2C"/>
    <w:rsid w:val="00CC492F"/>
    <w:rsid w:val="00CD1B9A"/>
    <w:rsid w:val="00CE588B"/>
    <w:rsid w:val="00CF0D21"/>
    <w:rsid w:val="00CF3428"/>
    <w:rsid w:val="00CF7EFF"/>
    <w:rsid w:val="00D00B3F"/>
    <w:rsid w:val="00D01259"/>
    <w:rsid w:val="00D048A9"/>
    <w:rsid w:val="00D15DCA"/>
    <w:rsid w:val="00D34CB5"/>
    <w:rsid w:val="00D40A02"/>
    <w:rsid w:val="00D432A5"/>
    <w:rsid w:val="00D4490D"/>
    <w:rsid w:val="00D46200"/>
    <w:rsid w:val="00D46BCE"/>
    <w:rsid w:val="00D501A1"/>
    <w:rsid w:val="00D50755"/>
    <w:rsid w:val="00D80349"/>
    <w:rsid w:val="00D814EC"/>
    <w:rsid w:val="00D9324A"/>
    <w:rsid w:val="00D96ACC"/>
    <w:rsid w:val="00D97662"/>
    <w:rsid w:val="00DB01E0"/>
    <w:rsid w:val="00DB6985"/>
    <w:rsid w:val="00DC0ED0"/>
    <w:rsid w:val="00DD39F3"/>
    <w:rsid w:val="00DD6C61"/>
    <w:rsid w:val="00DE0384"/>
    <w:rsid w:val="00DE3B9B"/>
    <w:rsid w:val="00DE6810"/>
    <w:rsid w:val="00DF05EC"/>
    <w:rsid w:val="00DF783E"/>
    <w:rsid w:val="00E00CC2"/>
    <w:rsid w:val="00E06676"/>
    <w:rsid w:val="00E16063"/>
    <w:rsid w:val="00E22A59"/>
    <w:rsid w:val="00E24423"/>
    <w:rsid w:val="00E34A34"/>
    <w:rsid w:val="00E43B77"/>
    <w:rsid w:val="00E43BF1"/>
    <w:rsid w:val="00E44A8B"/>
    <w:rsid w:val="00E563EC"/>
    <w:rsid w:val="00E579CE"/>
    <w:rsid w:val="00E63593"/>
    <w:rsid w:val="00E71A25"/>
    <w:rsid w:val="00E80E9F"/>
    <w:rsid w:val="00E810F3"/>
    <w:rsid w:val="00E86B62"/>
    <w:rsid w:val="00E9072A"/>
    <w:rsid w:val="00E92909"/>
    <w:rsid w:val="00E93CDD"/>
    <w:rsid w:val="00EA24EC"/>
    <w:rsid w:val="00EA354B"/>
    <w:rsid w:val="00EB3000"/>
    <w:rsid w:val="00EB3E58"/>
    <w:rsid w:val="00EC27FB"/>
    <w:rsid w:val="00EC35A4"/>
    <w:rsid w:val="00ED32DE"/>
    <w:rsid w:val="00ED6E8B"/>
    <w:rsid w:val="00ED7D60"/>
    <w:rsid w:val="00EF7E7D"/>
    <w:rsid w:val="00F10687"/>
    <w:rsid w:val="00F14CF2"/>
    <w:rsid w:val="00F43837"/>
    <w:rsid w:val="00F503EB"/>
    <w:rsid w:val="00F5557D"/>
    <w:rsid w:val="00F65609"/>
    <w:rsid w:val="00F70D31"/>
    <w:rsid w:val="00F77CBB"/>
    <w:rsid w:val="00F92EBE"/>
    <w:rsid w:val="00F94C65"/>
    <w:rsid w:val="00F9592F"/>
    <w:rsid w:val="00FB0E10"/>
    <w:rsid w:val="00FF24B3"/>
    <w:rsid w:val="00FF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strokecolor="#936">
      <v:stroke color="#936" weight="2.25pt"/>
    </o:shapedefaults>
    <o:shapelayout v:ext="edit">
      <o:idmap v:ext="edit" data="1"/>
    </o:shapelayout>
  </w:shapeDefaults>
  <w:decimalSymbol w:val=","/>
  <w:listSeparator w:val=";"/>
  <w14:docId w14:val="20B27207"/>
  <w15:docId w15:val="{91B104BC-3904-4D9E-91F4-82C7F1F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B0"/>
    <w:pPr>
      <w:spacing w:line="360" w:lineRule="auto"/>
      <w:ind w:firstLine="709"/>
      <w:jc w:val="both"/>
    </w:pPr>
    <w:rPr>
      <w:sz w:val="24"/>
      <w:szCs w:val="24"/>
    </w:rPr>
  </w:style>
  <w:style w:type="paragraph" w:styleId="Ttulo1">
    <w:name w:val="heading 1"/>
    <w:basedOn w:val="Normal"/>
    <w:next w:val="Normal"/>
    <w:link w:val="Ttulo1Char"/>
    <w:qFormat/>
    <w:rsid w:val="00931AB0"/>
    <w:pPr>
      <w:ind w:firstLine="0"/>
      <w:outlineLvl w:val="0"/>
    </w:pPr>
    <w:rPr>
      <w:b/>
      <w:bCs/>
      <w:sz w:val="32"/>
    </w:rPr>
  </w:style>
  <w:style w:type="paragraph" w:styleId="Ttulo3">
    <w:name w:val="heading 3"/>
    <w:basedOn w:val="Normal"/>
    <w:next w:val="Normal"/>
    <w:link w:val="Ttulo3Char"/>
    <w:qFormat/>
    <w:rsid w:val="00931AB0"/>
    <w:pPr>
      <w:spacing w:line="480" w:lineRule="auto"/>
      <w:ind w:firstLine="0"/>
      <w:outlineLvl w:val="2"/>
    </w:pPr>
    <w:rPr>
      <w:b/>
      <w:bCs/>
      <w:sz w:val="28"/>
    </w:rPr>
  </w:style>
  <w:style w:type="paragraph" w:styleId="Ttulo4">
    <w:name w:val="heading 4"/>
    <w:basedOn w:val="Normal"/>
    <w:next w:val="Normal"/>
    <w:qFormat/>
    <w:rsid w:val="00931AB0"/>
    <w:pPr>
      <w:spacing w:line="480" w:lineRule="auto"/>
      <w:ind w:firstLine="0"/>
      <w:outlineLvl w:val="3"/>
    </w:pPr>
    <w:rPr>
      <w:b/>
      <w:bCs/>
    </w:rPr>
  </w:style>
  <w:style w:type="paragraph" w:styleId="Ttulo5">
    <w:name w:val="heading 5"/>
    <w:basedOn w:val="Recuodecorpodetexto21"/>
    <w:next w:val="Normal"/>
    <w:qFormat/>
    <w:rsid w:val="00931AB0"/>
    <w:pPr>
      <w:ind w:firstLine="0"/>
      <w:outlineLvl w:val="4"/>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qFormat/>
    <w:rsid w:val="00A86AB4"/>
    <w:pPr>
      <w:widowControl w:val="0"/>
      <w:suppressAutoHyphens/>
      <w:jc w:val="center"/>
    </w:pPr>
    <w:rPr>
      <w:rFonts w:ascii="Arial" w:hAnsi="Arial"/>
      <w:b/>
      <w:sz w:val="36"/>
      <w:szCs w:val="20"/>
      <w:lang w:eastAsia="ar-SA"/>
    </w:rPr>
  </w:style>
  <w:style w:type="paragraph" w:styleId="Subttulo">
    <w:name w:val="Subtitle"/>
    <w:basedOn w:val="Normal"/>
    <w:qFormat/>
    <w:rsid w:val="00A86AB4"/>
    <w:pPr>
      <w:spacing w:after="60"/>
      <w:jc w:val="center"/>
      <w:outlineLvl w:val="1"/>
    </w:pPr>
    <w:rPr>
      <w:rFonts w:ascii="Arial" w:hAnsi="Arial" w:cs="Arial"/>
    </w:rPr>
  </w:style>
  <w:style w:type="paragraph" w:styleId="Corpodetexto">
    <w:name w:val="Body Text"/>
    <w:basedOn w:val="Normal"/>
    <w:link w:val="CorpodetextoChar"/>
    <w:rsid w:val="00252E00"/>
    <w:pPr>
      <w:widowControl w:val="0"/>
      <w:suppressAutoHyphens/>
    </w:pPr>
    <w:rPr>
      <w:rFonts w:ascii="Arial" w:hAnsi="Arial"/>
      <w:szCs w:val="20"/>
      <w:lang w:eastAsia="ar-SA"/>
    </w:rPr>
  </w:style>
  <w:style w:type="paragraph" w:customStyle="1" w:styleId="Recuodecorpodetexto21">
    <w:name w:val="Recuo de corpo de texto 21"/>
    <w:basedOn w:val="Normal"/>
    <w:rsid w:val="007864D8"/>
    <w:pPr>
      <w:widowControl w:val="0"/>
      <w:suppressAutoHyphens/>
      <w:ind w:firstLine="720"/>
    </w:pPr>
    <w:rPr>
      <w:szCs w:val="20"/>
      <w:lang w:eastAsia="ar-SA"/>
    </w:rPr>
  </w:style>
  <w:style w:type="paragraph" w:styleId="Cabealho">
    <w:name w:val="header"/>
    <w:basedOn w:val="Normal"/>
    <w:link w:val="CabealhoChar"/>
    <w:uiPriority w:val="99"/>
    <w:rsid w:val="007864D8"/>
    <w:pPr>
      <w:tabs>
        <w:tab w:val="center" w:pos="4419"/>
        <w:tab w:val="right" w:pos="8838"/>
      </w:tabs>
      <w:suppressAutoHyphens/>
    </w:pPr>
    <w:rPr>
      <w:sz w:val="20"/>
      <w:szCs w:val="20"/>
      <w:lang w:eastAsia="ar-SA"/>
    </w:rPr>
  </w:style>
  <w:style w:type="table" w:styleId="Tabelacomgrade">
    <w:name w:val="Table Grid"/>
    <w:basedOn w:val="Tabelanormal"/>
    <w:rsid w:val="00E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664649"/>
    <w:pPr>
      <w:tabs>
        <w:tab w:val="center" w:pos="4252"/>
        <w:tab w:val="right" w:pos="8504"/>
      </w:tabs>
    </w:pPr>
  </w:style>
  <w:style w:type="character" w:customStyle="1" w:styleId="RodapChar">
    <w:name w:val="Rodapé Char"/>
    <w:link w:val="Rodap"/>
    <w:rsid w:val="00664649"/>
    <w:rPr>
      <w:sz w:val="24"/>
      <w:szCs w:val="24"/>
    </w:rPr>
  </w:style>
  <w:style w:type="character" w:customStyle="1" w:styleId="CabealhoChar">
    <w:name w:val="Cabeçalho Char"/>
    <w:link w:val="Cabealho"/>
    <w:uiPriority w:val="99"/>
    <w:rsid w:val="00664649"/>
    <w:rPr>
      <w:lang w:eastAsia="ar-SA"/>
    </w:rPr>
  </w:style>
  <w:style w:type="paragraph" w:styleId="Textodebalo">
    <w:name w:val="Balloon Text"/>
    <w:basedOn w:val="Normal"/>
    <w:link w:val="TextodebaloChar"/>
    <w:rsid w:val="00664649"/>
    <w:rPr>
      <w:rFonts w:ascii="Tahoma" w:hAnsi="Tahoma" w:cs="Tahoma"/>
      <w:sz w:val="16"/>
      <w:szCs w:val="16"/>
    </w:rPr>
  </w:style>
  <w:style w:type="character" w:customStyle="1" w:styleId="TextodebaloChar">
    <w:name w:val="Texto de balão Char"/>
    <w:link w:val="Textodebalo"/>
    <w:rsid w:val="00664649"/>
    <w:rPr>
      <w:rFonts w:ascii="Tahoma" w:hAnsi="Tahoma" w:cs="Tahoma"/>
      <w:sz w:val="16"/>
      <w:szCs w:val="16"/>
    </w:rPr>
  </w:style>
  <w:style w:type="character" w:customStyle="1" w:styleId="CorpodetextoChar">
    <w:name w:val="Corpo de texto Char"/>
    <w:link w:val="Corpodetexto"/>
    <w:rsid w:val="007E226B"/>
    <w:rPr>
      <w:rFonts w:ascii="Arial" w:hAnsi="Arial"/>
      <w:sz w:val="24"/>
      <w:lang w:eastAsia="ar-SA"/>
    </w:rPr>
  </w:style>
  <w:style w:type="paragraph" w:styleId="Recuodecorpodetexto2">
    <w:name w:val="Body Text Indent 2"/>
    <w:basedOn w:val="Normal"/>
    <w:link w:val="Recuodecorpodetexto2Char"/>
    <w:rsid w:val="00190002"/>
    <w:pPr>
      <w:suppressAutoHyphens/>
      <w:spacing w:after="120" w:line="480" w:lineRule="auto"/>
      <w:ind w:left="283"/>
    </w:pPr>
    <w:rPr>
      <w:lang w:eastAsia="ar-SA"/>
    </w:rPr>
  </w:style>
  <w:style w:type="character" w:customStyle="1" w:styleId="Recuodecorpodetexto2Char">
    <w:name w:val="Recuo de corpo de texto 2 Char"/>
    <w:link w:val="Recuodecorpodetexto2"/>
    <w:rsid w:val="00190002"/>
    <w:rPr>
      <w:sz w:val="24"/>
      <w:szCs w:val="24"/>
      <w:lang w:eastAsia="ar-SA"/>
    </w:rPr>
  </w:style>
  <w:style w:type="paragraph" w:styleId="PargrafodaLista">
    <w:name w:val="List Paragraph"/>
    <w:basedOn w:val="Normal"/>
    <w:uiPriority w:val="34"/>
    <w:qFormat/>
    <w:rsid w:val="00190002"/>
    <w:pPr>
      <w:ind w:left="720"/>
      <w:contextualSpacing/>
    </w:pPr>
  </w:style>
  <w:style w:type="paragraph" w:customStyle="1" w:styleId="Normal15">
    <w:name w:val="Normal15"/>
    <w:basedOn w:val="Normal"/>
    <w:rsid w:val="003A63B3"/>
    <w:rPr>
      <w:rFonts w:ascii="Tahoma" w:hAnsi="Tahoma"/>
      <w:snapToGrid w:val="0"/>
      <w:szCs w:val="20"/>
    </w:rPr>
  </w:style>
  <w:style w:type="character" w:customStyle="1" w:styleId="Ttulo3Char">
    <w:name w:val="Título 3 Char"/>
    <w:link w:val="Ttulo3"/>
    <w:rsid w:val="00931AB0"/>
    <w:rPr>
      <w:b/>
      <w:bCs/>
      <w:sz w:val="28"/>
      <w:szCs w:val="24"/>
    </w:rPr>
  </w:style>
  <w:style w:type="paragraph" w:styleId="Pr-formataoHTML">
    <w:name w:val="HTML Preformatted"/>
    <w:basedOn w:val="Normal"/>
    <w:rsid w:val="0092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MapadoDocumento">
    <w:name w:val="Document Map"/>
    <w:basedOn w:val="Normal"/>
    <w:semiHidden/>
    <w:rsid w:val="00CA1A99"/>
    <w:pPr>
      <w:shd w:val="clear" w:color="auto" w:fill="000080"/>
    </w:pPr>
    <w:rPr>
      <w:rFonts w:ascii="Tahoma" w:hAnsi="Tahoma" w:cs="Tahoma"/>
      <w:sz w:val="20"/>
      <w:szCs w:val="20"/>
    </w:rPr>
  </w:style>
  <w:style w:type="character" w:styleId="Refdecomentrio">
    <w:name w:val="annotation reference"/>
    <w:rsid w:val="00E00CC2"/>
    <w:rPr>
      <w:sz w:val="16"/>
      <w:szCs w:val="16"/>
    </w:rPr>
  </w:style>
  <w:style w:type="paragraph" w:styleId="Textodecomentrio">
    <w:name w:val="annotation text"/>
    <w:basedOn w:val="Normal"/>
    <w:link w:val="TextodecomentrioChar"/>
    <w:rsid w:val="00E00CC2"/>
    <w:rPr>
      <w:sz w:val="20"/>
      <w:szCs w:val="20"/>
    </w:rPr>
  </w:style>
  <w:style w:type="character" w:customStyle="1" w:styleId="TextodecomentrioChar">
    <w:name w:val="Texto de comentário Char"/>
    <w:basedOn w:val="Fontepargpadro"/>
    <w:link w:val="Textodecomentrio"/>
    <w:rsid w:val="00E00CC2"/>
  </w:style>
  <w:style w:type="paragraph" w:styleId="Assuntodocomentrio">
    <w:name w:val="annotation subject"/>
    <w:basedOn w:val="Textodecomentrio"/>
    <w:next w:val="Textodecomentrio"/>
    <w:link w:val="AssuntodocomentrioChar"/>
    <w:rsid w:val="00E00CC2"/>
    <w:rPr>
      <w:b/>
      <w:bCs/>
    </w:rPr>
  </w:style>
  <w:style w:type="character" w:customStyle="1" w:styleId="AssuntodocomentrioChar">
    <w:name w:val="Assunto do comentário Char"/>
    <w:link w:val="Assuntodocomentrio"/>
    <w:rsid w:val="00E00CC2"/>
    <w:rPr>
      <w:b/>
      <w:bCs/>
    </w:rPr>
  </w:style>
  <w:style w:type="paragraph" w:styleId="Reviso">
    <w:name w:val="Revision"/>
    <w:hidden/>
    <w:uiPriority w:val="99"/>
    <w:semiHidden/>
    <w:rsid w:val="00C1566F"/>
    <w:rPr>
      <w:sz w:val="24"/>
      <w:szCs w:val="24"/>
    </w:rPr>
  </w:style>
  <w:style w:type="character" w:styleId="Nmerodepgina">
    <w:name w:val="page number"/>
    <w:basedOn w:val="Fontepargpadro"/>
    <w:rsid w:val="001B6352"/>
  </w:style>
  <w:style w:type="paragraph" w:styleId="Sumrio1">
    <w:name w:val="toc 1"/>
    <w:basedOn w:val="Normal"/>
    <w:next w:val="Normal"/>
    <w:rsid w:val="001B6352"/>
    <w:pPr>
      <w:tabs>
        <w:tab w:val="right" w:leader="dot" w:pos="9072"/>
      </w:tabs>
      <w:spacing w:before="120" w:after="120"/>
    </w:pPr>
    <w:rPr>
      <w:b/>
      <w:caps/>
      <w:sz w:val="20"/>
      <w:szCs w:val="20"/>
    </w:rPr>
  </w:style>
  <w:style w:type="paragraph" w:styleId="Sumrio2">
    <w:name w:val="toc 2"/>
    <w:basedOn w:val="Normal"/>
    <w:next w:val="Normal"/>
    <w:rsid w:val="001B6352"/>
    <w:pPr>
      <w:tabs>
        <w:tab w:val="right" w:leader="dot" w:pos="9072"/>
      </w:tabs>
    </w:pPr>
    <w:rPr>
      <w:smallCaps/>
      <w:sz w:val="20"/>
      <w:szCs w:val="20"/>
    </w:rPr>
  </w:style>
  <w:style w:type="paragraph" w:styleId="Sumrio3">
    <w:name w:val="toc 3"/>
    <w:basedOn w:val="Normal"/>
    <w:next w:val="Normal"/>
    <w:rsid w:val="001B6352"/>
    <w:pPr>
      <w:tabs>
        <w:tab w:val="right" w:leader="dot" w:pos="9072"/>
      </w:tabs>
      <w:ind w:left="240"/>
    </w:pPr>
    <w:rPr>
      <w:i/>
      <w:sz w:val="20"/>
      <w:szCs w:val="20"/>
    </w:rPr>
  </w:style>
  <w:style w:type="character" w:customStyle="1" w:styleId="Ttulo1Char">
    <w:name w:val="Título 1 Char"/>
    <w:basedOn w:val="Fontepargpadro"/>
    <w:link w:val="Ttulo1"/>
    <w:rsid w:val="00931AB0"/>
    <w:rPr>
      <w:b/>
      <w:bCs/>
      <w:sz w:val="32"/>
      <w:szCs w:val="24"/>
    </w:rPr>
  </w:style>
  <w:style w:type="paragraph" w:styleId="NormalWeb">
    <w:name w:val="Normal (Web)"/>
    <w:basedOn w:val="Normal"/>
    <w:uiPriority w:val="99"/>
    <w:rsid w:val="00B470B7"/>
    <w:pPr>
      <w:spacing w:before="100" w:beforeAutospacing="1" w:after="100" w:afterAutospacing="1"/>
    </w:pPr>
  </w:style>
  <w:style w:type="paragraph" w:customStyle="1" w:styleId="Default">
    <w:name w:val="Default"/>
    <w:rsid w:val="00CA0E92"/>
    <w:pPr>
      <w:autoSpaceDE w:val="0"/>
      <w:autoSpaceDN w:val="0"/>
      <w:adjustRightInd w:val="0"/>
    </w:pPr>
    <w:rPr>
      <w:rFonts w:eastAsiaTheme="minorHAnsi"/>
      <w:color w:val="000000"/>
      <w:sz w:val="24"/>
      <w:szCs w:val="24"/>
      <w:lang w:eastAsia="en-US"/>
    </w:rPr>
  </w:style>
  <w:style w:type="character" w:styleId="Forte">
    <w:name w:val="Strong"/>
    <w:basedOn w:val="Fontepargpadro"/>
    <w:uiPriority w:val="22"/>
    <w:qFormat/>
    <w:rsid w:val="0000032A"/>
    <w:rPr>
      <w:b/>
      <w:bCs/>
    </w:rPr>
  </w:style>
  <w:style w:type="character" w:styleId="Hyperlink">
    <w:name w:val="Hyperlink"/>
    <w:basedOn w:val="Fontepargpadro"/>
    <w:uiPriority w:val="99"/>
    <w:semiHidden/>
    <w:unhideWhenUsed/>
    <w:rsid w:val="00FF7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2323">
      <w:bodyDiv w:val="1"/>
      <w:marLeft w:val="0"/>
      <w:marRight w:val="0"/>
      <w:marTop w:val="0"/>
      <w:marBottom w:val="0"/>
      <w:divBdr>
        <w:top w:val="none" w:sz="0" w:space="0" w:color="auto"/>
        <w:left w:val="none" w:sz="0" w:space="0" w:color="auto"/>
        <w:bottom w:val="none" w:sz="0" w:space="0" w:color="auto"/>
        <w:right w:val="none" w:sz="0" w:space="0" w:color="auto"/>
      </w:divBdr>
    </w:div>
    <w:div w:id="801265433">
      <w:bodyDiv w:val="1"/>
      <w:marLeft w:val="0"/>
      <w:marRight w:val="0"/>
      <w:marTop w:val="0"/>
      <w:marBottom w:val="0"/>
      <w:divBdr>
        <w:top w:val="none" w:sz="0" w:space="0" w:color="auto"/>
        <w:left w:val="none" w:sz="0" w:space="0" w:color="auto"/>
        <w:bottom w:val="none" w:sz="0" w:space="0" w:color="auto"/>
        <w:right w:val="none" w:sz="0" w:space="0" w:color="auto"/>
      </w:divBdr>
    </w:div>
    <w:div w:id="810249188">
      <w:bodyDiv w:val="1"/>
      <w:marLeft w:val="0"/>
      <w:marRight w:val="0"/>
      <w:marTop w:val="0"/>
      <w:marBottom w:val="0"/>
      <w:divBdr>
        <w:top w:val="none" w:sz="0" w:space="0" w:color="auto"/>
        <w:left w:val="none" w:sz="0" w:space="0" w:color="auto"/>
        <w:bottom w:val="none" w:sz="0" w:space="0" w:color="auto"/>
        <w:right w:val="none" w:sz="0" w:space="0" w:color="auto"/>
      </w:divBdr>
    </w:div>
    <w:div w:id="1324774269">
      <w:bodyDiv w:val="1"/>
      <w:marLeft w:val="0"/>
      <w:marRight w:val="0"/>
      <w:marTop w:val="0"/>
      <w:marBottom w:val="0"/>
      <w:divBdr>
        <w:top w:val="none" w:sz="0" w:space="0" w:color="auto"/>
        <w:left w:val="none" w:sz="0" w:space="0" w:color="auto"/>
        <w:bottom w:val="none" w:sz="0" w:space="0" w:color="auto"/>
        <w:right w:val="none" w:sz="0" w:space="0" w:color="auto"/>
      </w:divBdr>
    </w:div>
    <w:div w:id="1996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11B1-7E68-4F10-8C71-FE148020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982</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COENP</dc:creator>
  <cp:lastModifiedBy>Tatielle Menolli Longhini</cp:lastModifiedBy>
  <cp:revision>18</cp:revision>
  <cp:lastPrinted>2013-03-11T13:32:00Z</cp:lastPrinted>
  <dcterms:created xsi:type="dcterms:W3CDTF">2013-08-01T18:24:00Z</dcterms:created>
  <dcterms:modified xsi:type="dcterms:W3CDTF">2021-04-12T22:36:00Z</dcterms:modified>
</cp:coreProperties>
</file>